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9C" w:rsidRDefault="0013579C" w:rsidP="009F65CD">
      <w:pPr>
        <w:pStyle w:val="a8"/>
        <w:rPr>
          <w:rFonts w:ascii="Times New Roman" w:hAnsi="Times New Roman"/>
          <w:bCs/>
          <w:sz w:val="24"/>
          <w:szCs w:val="24"/>
          <w:lang w:val="kk-KZ"/>
        </w:rPr>
      </w:pPr>
    </w:p>
    <w:p w:rsidR="00DE6D1F" w:rsidRPr="00DE6D1F" w:rsidRDefault="00E400C8" w:rsidP="00DE6D1F">
      <w:pPr>
        <w:pStyle w:val="a8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ab/>
      </w:r>
      <w:r>
        <w:rPr>
          <w:rFonts w:ascii="Times New Roman" w:hAnsi="Times New Roman"/>
          <w:bCs/>
          <w:sz w:val="24"/>
          <w:szCs w:val="24"/>
          <w:lang w:val="kk-KZ"/>
        </w:rPr>
        <w:tab/>
      </w:r>
      <w:r>
        <w:rPr>
          <w:rFonts w:ascii="Times New Roman" w:hAnsi="Times New Roman"/>
          <w:bCs/>
          <w:sz w:val="24"/>
          <w:szCs w:val="24"/>
          <w:lang w:val="kk-KZ"/>
        </w:rPr>
        <w:tab/>
      </w:r>
      <w:r>
        <w:rPr>
          <w:rFonts w:ascii="Times New Roman" w:hAnsi="Times New Roman"/>
          <w:bCs/>
          <w:sz w:val="24"/>
          <w:szCs w:val="24"/>
          <w:lang w:val="kk-KZ"/>
        </w:rPr>
        <w:tab/>
      </w:r>
      <w:r>
        <w:rPr>
          <w:rFonts w:ascii="Times New Roman" w:hAnsi="Times New Roman"/>
          <w:bCs/>
          <w:sz w:val="24"/>
          <w:szCs w:val="24"/>
          <w:lang w:val="kk-KZ"/>
        </w:rPr>
        <w:tab/>
      </w:r>
      <w:r w:rsidR="00940926">
        <w:rPr>
          <w:rFonts w:ascii="Times New Roman" w:hAnsi="Times New Roman"/>
          <w:bCs/>
          <w:sz w:val="24"/>
          <w:szCs w:val="24"/>
          <w:lang w:val="kk-KZ"/>
        </w:rPr>
        <w:t xml:space="preserve">    Облыстық әдістемелік орталығының</w:t>
      </w:r>
    </w:p>
    <w:p w:rsidR="00DE6D1F" w:rsidRPr="00DE6D1F" w:rsidRDefault="00D278EA" w:rsidP="00415895">
      <w:pPr>
        <w:pStyle w:val="a8"/>
        <w:ind w:left="4248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       </w:t>
      </w:r>
      <w:r w:rsidR="00DE6D1F" w:rsidRPr="00DE6D1F">
        <w:rPr>
          <w:rFonts w:ascii="Times New Roman" w:hAnsi="Times New Roman"/>
          <w:bCs/>
          <w:sz w:val="24"/>
          <w:szCs w:val="24"/>
          <w:lang w:val="kk-KZ"/>
        </w:rPr>
        <w:t>20</w:t>
      </w:r>
      <w:r w:rsidR="009A7249">
        <w:rPr>
          <w:rFonts w:ascii="Times New Roman" w:hAnsi="Times New Roman"/>
          <w:bCs/>
          <w:sz w:val="24"/>
          <w:szCs w:val="24"/>
          <w:lang w:val="kk-KZ"/>
        </w:rPr>
        <w:t>2</w:t>
      </w:r>
      <w:r w:rsidR="00687A58">
        <w:rPr>
          <w:rFonts w:ascii="Times New Roman" w:hAnsi="Times New Roman"/>
          <w:bCs/>
          <w:sz w:val="24"/>
          <w:szCs w:val="24"/>
          <w:lang w:val="kk-KZ"/>
        </w:rPr>
        <w:t>5</w:t>
      </w:r>
      <w:r w:rsidR="00DE6D1F" w:rsidRPr="00DE6D1F">
        <w:rPr>
          <w:rFonts w:ascii="Times New Roman" w:hAnsi="Times New Roman"/>
          <w:bCs/>
          <w:sz w:val="24"/>
          <w:szCs w:val="24"/>
          <w:lang w:val="kk-KZ"/>
        </w:rPr>
        <w:t xml:space="preserve"> жылғы «___» </w:t>
      </w:r>
      <w:r w:rsidR="00687A58">
        <w:rPr>
          <w:rFonts w:ascii="Times New Roman" w:hAnsi="Times New Roman"/>
          <w:bCs/>
          <w:sz w:val="24"/>
          <w:szCs w:val="24"/>
          <w:lang w:val="kk-KZ"/>
        </w:rPr>
        <w:t>сәуірдегі</w:t>
      </w:r>
    </w:p>
    <w:p w:rsidR="00DE6D1F" w:rsidRPr="00DE6D1F" w:rsidRDefault="00415895" w:rsidP="00415895">
      <w:pPr>
        <w:pStyle w:val="a8"/>
        <w:ind w:left="2832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  </w:t>
      </w:r>
      <w:r w:rsidR="00DE6D1F" w:rsidRPr="00DE6D1F">
        <w:rPr>
          <w:rFonts w:ascii="Times New Roman" w:hAnsi="Times New Roman"/>
          <w:bCs/>
          <w:sz w:val="24"/>
          <w:szCs w:val="24"/>
          <w:lang w:val="kk-KZ"/>
        </w:rPr>
        <w:t>№___ бұйрығына 1-қосымша</w:t>
      </w:r>
    </w:p>
    <w:p w:rsidR="00DE6D1F" w:rsidRPr="00DE6D1F" w:rsidRDefault="00DE6D1F" w:rsidP="00DE6D1F">
      <w:pPr>
        <w:pStyle w:val="a8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DE6D1F" w:rsidRPr="00DE6D1F" w:rsidRDefault="00DE6D1F" w:rsidP="00DE6D1F">
      <w:pPr>
        <w:pStyle w:val="a8"/>
        <w:jc w:val="right"/>
        <w:rPr>
          <w:rFonts w:ascii="Times New Roman" w:hAnsi="Times New Roman"/>
          <w:bCs/>
          <w:sz w:val="24"/>
          <w:szCs w:val="24"/>
          <w:lang w:val="kk-KZ"/>
        </w:rPr>
      </w:pPr>
    </w:p>
    <w:p w:rsidR="00940926" w:rsidRDefault="00940926" w:rsidP="009A7249">
      <w:pPr>
        <w:spacing w:before="20" w:after="2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Қосымша білім беру ұйымдары директорының </w:t>
      </w:r>
    </w:p>
    <w:p w:rsidR="009A7249" w:rsidRPr="003172BD" w:rsidRDefault="00940926" w:rsidP="009A724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орынбасарлары, әдіскерлер</w:t>
      </w:r>
      <w:r w:rsidR="0027611B" w:rsidRPr="00940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іне</w:t>
      </w:r>
      <w:r w:rsidR="009A7249" w:rsidRPr="00940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арналған</w:t>
      </w:r>
    </w:p>
    <w:p w:rsidR="00940926" w:rsidRPr="00940926" w:rsidRDefault="00940926" w:rsidP="004158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0926">
        <w:rPr>
          <w:rFonts w:ascii="Times New Roman" w:hAnsi="Times New Roman" w:cs="Times New Roman"/>
          <w:b/>
          <w:sz w:val="28"/>
          <w:szCs w:val="28"/>
          <w:lang w:val="kk-KZ"/>
        </w:rPr>
        <w:t>«Оқытуды саралаудың тиімді әдістері»</w:t>
      </w:r>
      <w:r w:rsidRPr="009409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611B" w:rsidRPr="00940926">
        <w:rPr>
          <w:rFonts w:ascii="Times New Roman" w:hAnsi="Times New Roman" w:cs="Times New Roman"/>
          <w:sz w:val="28"/>
          <w:szCs w:val="28"/>
          <w:lang w:val="kk-KZ"/>
        </w:rPr>
        <w:t>облыстық</w:t>
      </w:r>
      <w:r w:rsidR="00415895" w:rsidRPr="009409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579C" w:rsidRPr="00940926">
        <w:rPr>
          <w:rFonts w:ascii="Times New Roman" w:hAnsi="Times New Roman" w:cs="Times New Roman"/>
          <w:sz w:val="28"/>
          <w:szCs w:val="28"/>
          <w:lang w:val="kk-KZ"/>
        </w:rPr>
        <w:t xml:space="preserve">кәсіби </w:t>
      </w:r>
    </w:p>
    <w:p w:rsidR="000274C2" w:rsidRPr="00940926" w:rsidRDefault="0027611B" w:rsidP="004158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0926">
        <w:rPr>
          <w:rFonts w:ascii="Times New Roman" w:hAnsi="Times New Roman" w:cs="Times New Roman"/>
          <w:sz w:val="28"/>
          <w:szCs w:val="28"/>
          <w:lang w:val="kk-KZ"/>
        </w:rPr>
        <w:t xml:space="preserve">байқауын </w:t>
      </w:r>
      <w:r w:rsidR="009A7249" w:rsidRPr="00940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ұйымдастыру және өткізу</w:t>
      </w:r>
    </w:p>
    <w:p w:rsidR="009A7249" w:rsidRPr="000274C2" w:rsidRDefault="000274C2" w:rsidP="00027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Е</w:t>
      </w:r>
      <w:r w:rsidR="009A7249" w:rsidRPr="009A7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режесі</w:t>
      </w:r>
    </w:p>
    <w:p w:rsidR="00940926" w:rsidRDefault="00940926" w:rsidP="009A724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9A7249" w:rsidRPr="009A7249" w:rsidRDefault="009A7249" w:rsidP="009A724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7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1.Жалпы ережелер</w:t>
      </w:r>
    </w:p>
    <w:p w:rsidR="009A7249" w:rsidRPr="009A7249" w:rsidRDefault="009A7249" w:rsidP="009A7249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72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1. </w:t>
      </w:r>
      <w:r w:rsidR="004E6A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Байқау</w:t>
      </w:r>
      <w:r w:rsidR="0094092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893E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қосымша білім беру педагогтерінің</w:t>
      </w:r>
      <w:r w:rsidRPr="009A72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кәсіптік деңгейін көтеру, шығармашылық әлеуетін іске асыру, </w:t>
      </w:r>
      <w:r w:rsidR="00893E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кәсіби,</w:t>
      </w:r>
      <w:r w:rsidRPr="009A72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  </w:t>
      </w:r>
      <w:r w:rsidR="002734E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отандық білім берудің  бәсекеле</w:t>
      </w:r>
      <w:r w:rsidRPr="009A72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стігін,  тиімділігін,  гуманистік бағытын арттыруға ықпал ететін </w:t>
      </w:r>
      <w:r w:rsidR="00893E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педагогикалық</w:t>
      </w:r>
      <w:r w:rsidRPr="009A72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білім алуды білім беру қызметінің құрамдас бөлігі ретінде насихаттауға бағытталған.</w:t>
      </w:r>
    </w:p>
    <w:p w:rsidR="009A7249" w:rsidRPr="009A7249" w:rsidRDefault="009A7249" w:rsidP="00470AE0">
      <w:pPr>
        <w:spacing w:before="20" w:after="2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A72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2. </w:t>
      </w:r>
      <w:r w:rsidR="004E6A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Байқаудың</w:t>
      </w:r>
      <w:r w:rsidRPr="009A72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басты шарты </w:t>
      </w:r>
      <w:r w:rsidR="0014764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қосымша білім беру ұйымдары директорының орынбасарлары, әдіскерлерінің</w:t>
      </w:r>
      <w:r w:rsidR="00147640" w:rsidRPr="009A72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9A72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шығармашылық іс-әрекетінің нәтижелері мен </w:t>
      </w:r>
      <w:r w:rsidR="00893EB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шығармашылық</w:t>
      </w:r>
      <w:r w:rsidR="00C1565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9A72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идеялар</w:t>
      </w:r>
      <w:r w:rsidR="00834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9A72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жобалары, іс-тәжірибелерімен алмасу.</w:t>
      </w:r>
    </w:p>
    <w:p w:rsidR="009A7249" w:rsidRDefault="009A7249" w:rsidP="009A724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9A7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2.</w:t>
      </w:r>
      <w:r w:rsidRPr="009A7249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 xml:space="preserve">    </w:t>
      </w:r>
      <w:r w:rsidR="004E6A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Байқаудың</w:t>
      </w:r>
      <w:r w:rsidRPr="009A7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мақсаты және міндеттері</w:t>
      </w:r>
    </w:p>
    <w:p w:rsidR="00147640" w:rsidRDefault="004E6AE9" w:rsidP="00147640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Байқаудың</w:t>
      </w:r>
      <w:r w:rsidR="00384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9A7249" w:rsidRPr="009A7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мақсаты</w:t>
      </w:r>
      <w:r w:rsidR="00DA0BB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: </w:t>
      </w:r>
      <w:r w:rsidR="0014764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қосымша білім беру ұйымдары директорының орынбасарлары, әдіскерлерінің</w:t>
      </w:r>
      <w:r w:rsidR="00147640" w:rsidRPr="001140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 шығармашылық  өзін-өзі  жүзеге асыруын  және  кәсіби  өсуін  ынталандыру</w:t>
      </w:r>
      <w:r w:rsidR="0014764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9A7249" w:rsidRPr="009A7249" w:rsidRDefault="004E6AE9" w:rsidP="00147640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Байқаудың</w:t>
      </w:r>
      <w:r w:rsidR="009A7249" w:rsidRPr="009A7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басты міндеттері:</w:t>
      </w:r>
    </w:p>
    <w:p w:rsidR="00761923" w:rsidRPr="00761923" w:rsidRDefault="00E400C8" w:rsidP="006C1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  <w:lang w:val="kk-KZ"/>
        </w:rPr>
      </w:pPr>
      <w:r w:rsidRPr="0076192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61923" w:rsidRPr="00761923">
        <w:rPr>
          <w:rFonts w:ascii="Times New Roman" w:hAnsi="Times New Roman" w:cs="Times New Roman"/>
          <w:color w:val="3D3D3D"/>
          <w:sz w:val="28"/>
          <w:szCs w:val="28"/>
          <w:lang w:val="kk-KZ"/>
        </w:rPr>
        <w:t>педагогтердің кәсіби шеберлігін көтеру;</w:t>
      </w:r>
    </w:p>
    <w:p w:rsidR="00761923" w:rsidRPr="00761923" w:rsidRDefault="00761923" w:rsidP="006C1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  <w:lang w:val="kk-KZ"/>
        </w:rPr>
      </w:pPr>
      <w:r w:rsidRPr="00761923">
        <w:rPr>
          <w:rFonts w:ascii="Times New Roman" w:hAnsi="Times New Roman" w:cs="Times New Roman"/>
          <w:color w:val="3D3D3D"/>
          <w:sz w:val="28"/>
          <w:szCs w:val="28"/>
          <w:lang w:val="kk-KZ"/>
        </w:rPr>
        <w:t>- білім беру кеңістігін ғылыми-әдістемелік қамтамасыз етуді жетілдіру;</w:t>
      </w:r>
    </w:p>
    <w:p w:rsidR="00761923" w:rsidRPr="00761923" w:rsidRDefault="00761923" w:rsidP="006C1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  <w:lang w:val="kk-KZ"/>
        </w:rPr>
      </w:pPr>
      <w:r w:rsidRPr="00761923">
        <w:rPr>
          <w:rFonts w:ascii="Times New Roman" w:hAnsi="Times New Roman" w:cs="Times New Roman"/>
          <w:color w:val="3D3D3D"/>
          <w:sz w:val="28"/>
          <w:szCs w:val="28"/>
          <w:lang w:val="kk-KZ"/>
        </w:rPr>
        <w:t>- озық педагогикалық тәжірибелерді анықтау және тарату;</w:t>
      </w:r>
    </w:p>
    <w:p w:rsidR="00761923" w:rsidRPr="00761923" w:rsidRDefault="00761923" w:rsidP="006C1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r w:rsidRPr="00761923">
        <w:rPr>
          <w:rFonts w:ascii="Times New Roman" w:hAnsi="Times New Roman" w:cs="Times New Roman"/>
          <w:color w:val="3D3D3D"/>
          <w:sz w:val="28"/>
          <w:szCs w:val="28"/>
        </w:rPr>
        <w:t xml:space="preserve">- </w:t>
      </w:r>
      <w:proofErr w:type="spellStart"/>
      <w:r w:rsidRPr="00761923">
        <w:rPr>
          <w:rFonts w:ascii="Times New Roman" w:hAnsi="Times New Roman" w:cs="Times New Roman"/>
          <w:color w:val="3D3D3D"/>
          <w:sz w:val="28"/>
          <w:szCs w:val="28"/>
        </w:rPr>
        <w:t>заманауи</w:t>
      </w:r>
      <w:proofErr w:type="spellEnd"/>
      <w:r w:rsidRPr="00761923">
        <w:rPr>
          <w:rFonts w:ascii="Times New Roman" w:hAnsi="Times New Roman" w:cs="Times New Roman"/>
          <w:color w:val="3D3D3D"/>
          <w:sz w:val="28"/>
          <w:szCs w:val="28"/>
        </w:rPr>
        <w:t xml:space="preserve"> инновациялық </w:t>
      </w:r>
      <w:proofErr w:type="spellStart"/>
      <w:r w:rsidRPr="00761923">
        <w:rPr>
          <w:rFonts w:ascii="Times New Roman" w:hAnsi="Times New Roman" w:cs="Times New Roman"/>
          <w:color w:val="3D3D3D"/>
          <w:sz w:val="28"/>
          <w:szCs w:val="28"/>
        </w:rPr>
        <w:t>бі</w:t>
      </w:r>
      <w:proofErr w:type="gramStart"/>
      <w:r w:rsidRPr="00761923">
        <w:rPr>
          <w:rFonts w:ascii="Times New Roman" w:hAnsi="Times New Roman" w:cs="Times New Roman"/>
          <w:color w:val="3D3D3D"/>
          <w:sz w:val="28"/>
          <w:szCs w:val="28"/>
        </w:rPr>
        <w:t>л</w:t>
      </w:r>
      <w:proofErr w:type="gramEnd"/>
      <w:r w:rsidRPr="00761923">
        <w:rPr>
          <w:rFonts w:ascii="Times New Roman" w:hAnsi="Times New Roman" w:cs="Times New Roman"/>
          <w:color w:val="3D3D3D"/>
          <w:sz w:val="28"/>
          <w:szCs w:val="28"/>
        </w:rPr>
        <w:t>ім</w:t>
      </w:r>
      <w:proofErr w:type="spellEnd"/>
      <w:r w:rsidRPr="00761923">
        <w:rPr>
          <w:rFonts w:ascii="Times New Roman" w:hAnsi="Times New Roman" w:cs="Times New Roman"/>
          <w:color w:val="3D3D3D"/>
          <w:sz w:val="28"/>
          <w:szCs w:val="28"/>
        </w:rPr>
        <w:t xml:space="preserve"> беру </w:t>
      </w:r>
      <w:proofErr w:type="spellStart"/>
      <w:r w:rsidRPr="00761923">
        <w:rPr>
          <w:rFonts w:ascii="Times New Roman" w:hAnsi="Times New Roman" w:cs="Times New Roman"/>
          <w:color w:val="3D3D3D"/>
          <w:sz w:val="28"/>
          <w:szCs w:val="28"/>
        </w:rPr>
        <w:t>технологияларын</w:t>
      </w:r>
      <w:proofErr w:type="spellEnd"/>
      <w:r w:rsidRPr="00761923">
        <w:rPr>
          <w:rFonts w:ascii="Times New Roman" w:hAnsi="Times New Roman" w:cs="Times New Roman"/>
          <w:color w:val="3D3D3D"/>
          <w:sz w:val="28"/>
          <w:szCs w:val="28"/>
        </w:rPr>
        <w:t xml:space="preserve"> </w:t>
      </w:r>
      <w:proofErr w:type="spellStart"/>
      <w:r w:rsidRPr="00761923">
        <w:rPr>
          <w:rFonts w:ascii="Times New Roman" w:hAnsi="Times New Roman" w:cs="Times New Roman"/>
          <w:color w:val="3D3D3D"/>
          <w:sz w:val="28"/>
          <w:szCs w:val="28"/>
        </w:rPr>
        <w:t>енгізу</w:t>
      </w:r>
      <w:proofErr w:type="spellEnd"/>
      <w:r w:rsidRPr="00761923">
        <w:rPr>
          <w:rFonts w:ascii="Times New Roman" w:hAnsi="Times New Roman" w:cs="Times New Roman"/>
          <w:color w:val="3D3D3D"/>
          <w:sz w:val="28"/>
          <w:szCs w:val="28"/>
        </w:rPr>
        <w:t xml:space="preserve"> және </w:t>
      </w:r>
      <w:proofErr w:type="spellStart"/>
      <w:r w:rsidRPr="00761923">
        <w:rPr>
          <w:rFonts w:ascii="Times New Roman" w:hAnsi="Times New Roman" w:cs="Times New Roman"/>
          <w:color w:val="3D3D3D"/>
          <w:sz w:val="28"/>
          <w:szCs w:val="28"/>
        </w:rPr>
        <w:t>тарату</w:t>
      </w:r>
      <w:proofErr w:type="spellEnd"/>
      <w:r w:rsidRPr="00761923">
        <w:rPr>
          <w:rFonts w:ascii="Times New Roman" w:hAnsi="Times New Roman" w:cs="Times New Roman"/>
          <w:color w:val="3D3D3D"/>
          <w:sz w:val="28"/>
          <w:szCs w:val="28"/>
        </w:rPr>
        <w:t>;</w:t>
      </w:r>
    </w:p>
    <w:p w:rsidR="00761923" w:rsidRPr="00761923" w:rsidRDefault="00761923" w:rsidP="006C1D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D3D3D"/>
          <w:sz w:val="28"/>
          <w:szCs w:val="28"/>
        </w:rPr>
      </w:pPr>
      <w:r w:rsidRPr="00761923">
        <w:rPr>
          <w:rFonts w:ascii="Times New Roman" w:hAnsi="Times New Roman" w:cs="Times New Roman"/>
          <w:color w:val="3D3D3D"/>
          <w:sz w:val="28"/>
          <w:szCs w:val="28"/>
        </w:rPr>
        <w:t xml:space="preserve">- педагог мамандығының </w:t>
      </w:r>
      <w:proofErr w:type="gramStart"/>
      <w:r w:rsidRPr="00761923">
        <w:rPr>
          <w:rFonts w:ascii="Times New Roman" w:hAnsi="Times New Roman" w:cs="Times New Roman"/>
          <w:color w:val="3D3D3D"/>
          <w:sz w:val="28"/>
          <w:szCs w:val="28"/>
        </w:rPr>
        <w:t>о</w:t>
      </w:r>
      <w:proofErr w:type="gramEnd"/>
      <w:r w:rsidRPr="00761923">
        <w:rPr>
          <w:rFonts w:ascii="Times New Roman" w:hAnsi="Times New Roman" w:cs="Times New Roman"/>
          <w:color w:val="3D3D3D"/>
          <w:sz w:val="28"/>
          <w:szCs w:val="28"/>
        </w:rPr>
        <w:t xml:space="preserve">ң </w:t>
      </w:r>
      <w:proofErr w:type="spellStart"/>
      <w:r w:rsidRPr="00761923">
        <w:rPr>
          <w:rFonts w:ascii="Times New Roman" w:hAnsi="Times New Roman" w:cs="Times New Roman"/>
          <w:color w:val="3D3D3D"/>
          <w:sz w:val="28"/>
          <w:szCs w:val="28"/>
        </w:rPr>
        <w:t>имиджін</w:t>
      </w:r>
      <w:proofErr w:type="spellEnd"/>
      <w:r w:rsidRPr="00761923">
        <w:rPr>
          <w:rFonts w:ascii="Times New Roman" w:hAnsi="Times New Roman" w:cs="Times New Roman"/>
          <w:color w:val="3D3D3D"/>
          <w:sz w:val="28"/>
          <w:szCs w:val="28"/>
        </w:rPr>
        <w:t xml:space="preserve"> қалыптастыру;</w:t>
      </w:r>
    </w:p>
    <w:p w:rsidR="00480A8C" w:rsidRDefault="00480A8C" w:rsidP="00761923">
      <w:pPr>
        <w:pStyle w:val="aa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480A8C">
        <w:rPr>
          <w:sz w:val="28"/>
          <w:lang w:val="uk-UA"/>
        </w:rPr>
        <w:t xml:space="preserve">- білім беру </w:t>
      </w:r>
      <w:proofErr w:type="spellStart"/>
      <w:r w:rsidRPr="00480A8C">
        <w:rPr>
          <w:sz w:val="28"/>
          <w:lang w:val="uk-UA"/>
        </w:rPr>
        <w:t>жүйесіндегі</w:t>
      </w:r>
      <w:proofErr w:type="spellEnd"/>
      <w:r w:rsidR="00415895">
        <w:rPr>
          <w:sz w:val="28"/>
          <w:lang w:val="uk-UA"/>
        </w:rPr>
        <w:t xml:space="preserve"> </w:t>
      </w:r>
      <w:r w:rsidR="008661A2">
        <w:rPr>
          <w:sz w:val="28"/>
          <w:szCs w:val="28"/>
          <w:shd w:val="clear" w:color="auto" w:fill="FFFFFF"/>
          <w:lang w:val="kk-KZ"/>
        </w:rPr>
        <w:t>директорының орынбасарлары, әдіскерлерінің</w:t>
      </w:r>
      <w:r w:rsidR="008661A2" w:rsidRPr="009A7249">
        <w:rPr>
          <w:color w:val="000000"/>
          <w:sz w:val="28"/>
          <w:szCs w:val="28"/>
          <w:lang w:val="kk-KZ"/>
        </w:rPr>
        <w:t xml:space="preserve"> </w:t>
      </w:r>
      <w:r w:rsidRPr="00480A8C">
        <w:rPr>
          <w:sz w:val="28"/>
          <w:szCs w:val="28"/>
          <w:lang w:val="kk-KZ"/>
        </w:rPr>
        <w:t>шығармашылық әлеуетін іске асыру және қызмет барысындағы проблемаларына қоғамның назарын аудару.</w:t>
      </w:r>
    </w:p>
    <w:p w:rsidR="00927DD2" w:rsidRDefault="00927DD2" w:rsidP="00927DD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9A7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Байқауға</w:t>
      </w:r>
      <w:r w:rsidRPr="009A7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қатысушылар  және  оның құрылымы</w:t>
      </w:r>
    </w:p>
    <w:p w:rsidR="00927DD2" w:rsidRPr="00480A8C" w:rsidRDefault="00927DD2" w:rsidP="00927DD2">
      <w:pPr>
        <w:pStyle w:val="a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3.1 </w:t>
      </w:r>
      <w:r>
        <w:rPr>
          <w:rFonts w:ascii="Times New Roman" w:hAnsi="Times New Roman"/>
          <w:sz w:val="28"/>
          <w:szCs w:val="28"/>
          <w:lang w:val="kk-KZ"/>
        </w:rPr>
        <w:t>Байқаудың аудандық (қалалық) кезеңдеріне әр бағыт бойынша</w:t>
      </w:r>
      <w:r w:rsidRPr="00480A8C">
        <w:rPr>
          <w:rFonts w:ascii="Times New Roman" w:hAnsi="Times New Roman"/>
          <w:sz w:val="28"/>
          <w:szCs w:val="28"/>
          <w:lang w:val="kk-KZ"/>
        </w:rPr>
        <w:t xml:space="preserve"> қосымша білім беру ұйымд</w:t>
      </w:r>
      <w:r>
        <w:rPr>
          <w:rFonts w:ascii="Times New Roman" w:hAnsi="Times New Roman"/>
          <w:sz w:val="28"/>
          <w:szCs w:val="28"/>
          <w:lang w:val="kk-KZ"/>
        </w:rPr>
        <w:t xml:space="preserve">арының </w:t>
      </w:r>
      <w:r w:rsidR="00355DA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директорының орынбасарлары, әдіскерлері</w:t>
      </w:r>
      <w:r>
        <w:rPr>
          <w:rFonts w:ascii="Times New Roman" w:hAnsi="Times New Roman"/>
          <w:sz w:val="28"/>
          <w:szCs w:val="28"/>
          <w:lang w:val="kk-KZ"/>
        </w:rPr>
        <w:t xml:space="preserve"> қатыса алады;</w:t>
      </w:r>
    </w:p>
    <w:p w:rsidR="00927DD2" w:rsidRPr="00470AE0" w:rsidRDefault="00927DD2" w:rsidP="00470AE0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Байқаудың облыстық</w:t>
      </w:r>
      <w:r w:rsidRPr="003875D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кезеңіне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 бағыт бойынша</w:t>
      </w:r>
      <w:r w:rsidR="00355DA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80A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аудандық/қалалық</w:t>
      </w:r>
      <w:r w:rsidR="004158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FC09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кезеңінің жеңімпаз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="00355DA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директорының орынбасарлары, әдіскерлері </w:t>
      </w:r>
      <w:r w:rsidRPr="00480A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қатысады.</w:t>
      </w:r>
    </w:p>
    <w:p w:rsidR="00927DD2" w:rsidRPr="00C15389" w:rsidRDefault="00927DD2" w:rsidP="00927DD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9A7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Байқаудың</w:t>
      </w:r>
      <w:r w:rsidRPr="009A72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мазмұны және кезеңдері</w:t>
      </w:r>
    </w:p>
    <w:p w:rsidR="00927DD2" w:rsidRPr="002145B9" w:rsidRDefault="00927DD2" w:rsidP="002F03AC">
      <w:pPr>
        <w:spacing w:before="20" w:after="2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4BF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145B9">
        <w:rPr>
          <w:rFonts w:ascii="Times New Roman" w:hAnsi="Times New Roman" w:cs="Times New Roman"/>
          <w:sz w:val="28"/>
          <w:szCs w:val="28"/>
          <w:lang w:val="kk-KZ"/>
        </w:rPr>
        <w:t xml:space="preserve">.1 Байқау 2 кезеңде өткізіледі: </w:t>
      </w:r>
    </w:p>
    <w:p w:rsidR="00927DD2" w:rsidRPr="002145B9" w:rsidRDefault="00927DD2" w:rsidP="00927D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аудандық кезең </w:t>
      </w:r>
      <w:r w:rsidR="007765E7">
        <w:rPr>
          <w:rFonts w:ascii="Times New Roman" w:hAnsi="Times New Roman" w:cs="Times New Roman"/>
          <w:sz w:val="28"/>
          <w:szCs w:val="28"/>
          <w:lang w:val="kk-KZ"/>
        </w:rPr>
        <w:t>12-16</w:t>
      </w:r>
      <w:r w:rsidR="004158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65E7">
        <w:rPr>
          <w:rFonts w:ascii="Times New Roman" w:hAnsi="Times New Roman" w:cs="Times New Roman"/>
          <w:sz w:val="28"/>
          <w:szCs w:val="28"/>
          <w:lang w:val="kk-KZ"/>
        </w:rPr>
        <w:t>мамыр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27DD2" w:rsidRPr="002145B9" w:rsidRDefault="00927DD2" w:rsidP="00927DD2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45B9">
        <w:rPr>
          <w:rFonts w:ascii="Times New Roman" w:hAnsi="Times New Roman" w:cs="Times New Roman"/>
          <w:sz w:val="28"/>
          <w:szCs w:val="28"/>
          <w:lang w:val="kk-KZ"/>
        </w:rPr>
        <w:t xml:space="preserve">облыстық кезең: </w:t>
      </w:r>
      <w:bookmarkStart w:id="0" w:name="_Hlk98252271"/>
      <w:r w:rsidR="007765E7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4158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0"/>
      <w:r w:rsidR="007765E7">
        <w:rPr>
          <w:rFonts w:ascii="Times New Roman" w:hAnsi="Times New Roman" w:cs="Times New Roman"/>
          <w:sz w:val="28"/>
          <w:szCs w:val="28"/>
          <w:lang w:val="kk-KZ"/>
        </w:rPr>
        <w:t>мамыр</w:t>
      </w:r>
      <w:r w:rsidR="004158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27DD2" w:rsidRPr="002145B9" w:rsidRDefault="00927DD2" w:rsidP="00927DD2">
      <w:pPr>
        <w:pStyle w:val="a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Pr="002145B9">
        <w:rPr>
          <w:rFonts w:ascii="Times New Roman" w:hAnsi="Times New Roman"/>
          <w:sz w:val="28"/>
          <w:szCs w:val="28"/>
          <w:lang w:val="kk-KZ"/>
        </w:rPr>
        <w:t>.2  Облыстық байқау келесі номинациялар бойынша өткізіледі:</w:t>
      </w:r>
    </w:p>
    <w:p w:rsidR="00927DD2" w:rsidRPr="00415895" w:rsidRDefault="00927DD2" w:rsidP="00292DB7">
      <w:pPr>
        <w:pStyle w:val="a8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2145B9">
        <w:rPr>
          <w:rFonts w:ascii="Times New Roman" w:hAnsi="Times New Roman"/>
          <w:sz w:val="28"/>
          <w:szCs w:val="28"/>
          <w:lang w:val="kk-KZ"/>
        </w:rPr>
        <w:lastRenderedPageBreak/>
        <w:t xml:space="preserve">      </w:t>
      </w:r>
      <w:r w:rsidRPr="00292DB7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73786">
        <w:rPr>
          <w:rFonts w:ascii="Times New Roman" w:hAnsi="Times New Roman"/>
          <w:sz w:val="28"/>
          <w:szCs w:val="28"/>
          <w:lang w:val="kk-KZ"/>
        </w:rPr>
        <w:t>«</w:t>
      </w:r>
      <w:r w:rsidR="00311122">
        <w:rPr>
          <w:rFonts w:ascii="Times New Roman" w:hAnsi="Times New Roman"/>
          <w:sz w:val="28"/>
          <w:szCs w:val="28"/>
          <w:lang w:val="kk-KZ"/>
        </w:rPr>
        <w:t>ӘДІСКЕР</w:t>
      </w:r>
      <w:r w:rsidR="00F73786"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311122">
        <w:rPr>
          <w:rFonts w:ascii="Times New Roman" w:hAnsi="Times New Roman"/>
          <w:sz w:val="28"/>
          <w:szCs w:val="28"/>
          <w:lang w:val="kk-KZ"/>
        </w:rPr>
        <w:t>НОВАТОР</w:t>
      </w:r>
      <w:r w:rsidR="00F73786">
        <w:rPr>
          <w:rFonts w:ascii="Times New Roman" w:hAnsi="Times New Roman"/>
          <w:sz w:val="28"/>
          <w:szCs w:val="28"/>
          <w:lang w:val="kk-KZ"/>
        </w:rPr>
        <w:t>»</w:t>
      </w:r>
    </w:p>
    <w:p w:rsidR="00A208B1" w:rsidRPr="00311122" w:rsidRDefault="00927DD2" w:rsidP="00A208B1">
      <w:pPr>
        <w:pStyle w:val="1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8"/>
          <w:szCs w:val="28"/>
          <w:lang w:val="kk-KZ"/>
        </w:rPr>
      </w:pPr>
      <w:r w:rsidRPr="00292DB7">
        <w:rPr>
          <w:sz w:val="28"/>
          <w:szCs w:val="28"/>
          <w:lang w:val="kk-KZ"/>
        </w:rPr>
        <w:t xml:space="preserve">      </w:t>
      </w:r>
      <w:r w:rsidRPr="00311122">
        <w:rPr>
          <w:color w:val="000000" w:themeColor="text1"/>
          <w:sz w:val="28"/>
          <w:szCs w:val="28"/>
          <w:lang w:val="kk-KZ"/>
        </w:rPr>
        <w:t xml:space="preserve">- </w:t>
      </w:r>
      <w:r w:rsidR="00311122">
        <w:rPr>
          <w:b w:val="0"/>
          <w:color w:val="000000" w:themeColor="text1"/>
          <w:sz w:val="28"/>
          <w:szCs w:val="28"/>
          <w:lang w:val="kk-KZ"/>
        </w:rPr>
        <w:t>«</w:t>
      </w:r>
      <w:r w:rsidR="00311122" w:rsidRPr="00311122">
        <w:rPr>
          <w:b w:val="0"/>
          <w:color w:val="000000" w:themeColor="text1"/>
          <w:sz w:val="28"/>
          <w:szCs w:val="28"/>
          <w:lang w:val="kk-KZ"/>
        </w:rPr>
        <w:t xml:space="preserve">Үздік VICE </w:t>
      </w:r>
      <w:r w:rsidR="00311122">
        <w:rPr>
          <w:b w:val="0"/>
          <w:color w:val="000000" w:themeColor="text1"/>
          <w:sz w:val="28"/>
          <w:szCs w:val="28"/>
          <w:lang w:val="kk-KZ"/>
        </w:rPr>
        <w:t>–</w:t>
      </w:r>
      <w:r w:rsidR="00311122" w:rsidRPr="00311122">
        <w:rPr>
          <w:b w:val="0"/>
          <w:color w:val="000000" w:themeColor="text1"/>
          <w:sz w:val="28"/>
          <w:szCs w:val="28"/>
          <w:lang w:val="kk-KZ"/>
        </w:rPr>
        <w:t xml:space="preserve"> ДИРЕКТОР</w:t>
      </w:r>
      <w:r w:rsidR="00311122">
        <w:rPr>
          <w:b w:val="0"/>
          <w:color w:val="000000" w:themeColor="text1"/>
          <w:sz w:val="28"/>
          <w:szCs w:val="28"/>
          <w:lang w:val="kk-KZ"/>
        </w:rPr>
        <w:t>»</w:t>
      </w:r>
    </w:p>
    <w:p w:rsidR="00470AE0" w:rsidRDefault="00470AE0" w:rsidP="00927DD2">
      <w:pPr>
        <w:tabs>
          <w:tab w:val="num" w:pos="10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7DD2" w:rsidRPr="00927DD2" w:rsidRDefault="00927DD2" w:rsidP="00927DD2">
      <w:pPr>
        <w:tabs>
          <w:tab w:val="num" w:pos="108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7DD2">
        <w:rPr>
          <w:rFonts w:ascii="Times New Roman" w:hAnsi="Times New Roman" w:cs="Times New Roman"/>
          <w:b/>
          <w:sz w:val="28"/>
          <w:szCs w:val="28"/>
          <w:lang w:val="kk-KZ"/>
        </w:rPr>
        <w:t>5. Байқаудың бағдарламасы</w:t>
      </w:r>
    </w:p>
    <w:p w:rsidR="00DA0BBC" w:rsidRPr="00AA5A66" w:rsidRDefault="00927DD2" w:rsidP="00AA5A6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5.1</w:t>
      </w:r>
      <w:r w:rsidR="00AA5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11122">
        <w:rPr>
          <w:rFonts w:ascii="Times New Roman" w:hAnsi="Times New Roman"/>
          <w:sz w:val="28"/>
          <w:szCs w:val="28"/>
          <w:lang w:val="kk-KZ"/>
        </w:rPr>
        <w:t xml:space="preserve">«ӘДІСКЕР – НОВАТОР» </w:t>
      </w:r>
      <w:r w:rsidR="0058401D" w:rsidRPr="00C1565F">
        <w:rPr>
          <w:rFonts w:ascii="Times New Roman" w:hAnsi="Times New Roman"/>
          <w:b/>
          <w:sz w:val="28"/>
          <w:szCs w:val="28"/>
          <w:lang w:val="kk-KZ"/>
        </w:rPr>
        <w:t xml:space="preserve">номинациясы </w:t>
      </w:r>
    </w:p>
    <w:p w:rsidR="00AA5A66" w:rsidRPr="00C37FE1" w:rsidRDefault="00931FC6" w:rsidP="00AA5A6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b/>
          <w:sz w:val="28"/>
          <w:szCs w:val="28"/>
          <w:lang w:val="kk-KZ"/>
        </w:rPr>
        <w:t>I кезең  -</w:t>
      </w:r>
      <w:r w:rsidR="00AA5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07EA3" w:rsidRPr="00A07EA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07EA3">
        <w:rPr>
          <w:rFonts w:ascii="Times New Roman" w:hAnsi="Times New Roman" w:cs="Times New Roman"/>
          <w:b/>
          <w:sz w:val="28"/>
          <w:szCs w:val="28"/>
          <w:lang w:val="kk-KZ"/>
        </w:rPr>
        <w:t>Педагог коннектор</w:t>
      </w:r>
      <w:r w:rsidR="00A07EA3" w:rsidRPr="00A07EA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AA5A66" w:rsidRPr="00C37FE1">
        <w:rPr>
          <w:b/>
          <w:color w:val="FF0000"/>
          <w:lang w:val="kk-KZ"/>
        </w:rPr>
        <w:t xml:space="preserve"> </w:t>
      </w:r>
      <w:r w:rsidR="00AA5A66" w:rsidRPr="00A07EA3">
        <w:rPr>
          <w:rFonts w:ascii="Times New Roman" w:hAnsi="Times New Roman" w:cs="Times New Roman"/>
          <w:b/>
          <w:sz w:val="28"/>
          <w:szCs w:val="28"/>
          <w:lang w:val="kk-KZ"/>
        </w:rPr>
        <w:t>(3 минут)</w:t>
      </w:r>
      <w:r w:rsidRPr="00AA5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A5A66" w:rsidRPr="00C37FE1">
        <w:rPr>
          <w:rFonts w:ascii="Times New Roman" w:hAnsi="Times New Roman"/>
          <w:sz w:val="28"/>
          <w:szCs w:val="28"/>
          <w:lang w:val="kk-KZ"/>
        </w:rPr>
        <w:t>Бұл турда қатысушылар өздері сторителлинг форматында және өз әдістемелік қызметі туралы әңгімелеп беруі тиіс</w:t>
      </w:r>
    </w:p>
    <w:p w:rsidR="00F30EFB" w:rsidRDefault="00AA5A66" w:rsidP="00F30EFB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37FE1">
        <w:rPr>
          <w:rFonts w:ascii="Times New Roman" w:hAnsi="Times New Roman"/>
          <w:sz w:val="28"/>
          <w:szCs w:val="28"/>
          <w:lang w:val="kk-KZ"/>
        </w:rPr>
        <w:t>көпшілік алдында сөйлеу мәдениеті</w:t>
      </w:r>
      <w:r w:rsidR="00F30EFB">
        <w:rPr>
          <w:rFonts w:ascii="Times New Roman" w:hAnsi="Times New Roman"/>
          <w:sz w:val="28"/>
          <w:szCs w:val="28"/>
          <w:lang w:val="kk-KZ"/>
        </w:rPr>
        <w:t>;</w:t>
      </w:r>
    </w:p>
    <w:p w:rsidR="00F30EFB" w:rsidRDefault="00AA5A66" w:rsidP="00F30EFB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30EFB">
        <w:rPr>
          <w:rFonts w:ascii="Times New Roman" w:hAnsi="Times New Roman"/>
          <w:sz w:val="28"/>
          <w:szCs w:val="28"/>
          <w:lang w:val="kk-KZ"/>
        </w:rPr>
        <w:t>эрудиция</w:t>
      </w:r>
      <w:r w:rsidR="00F30EFB">
        <w:rPr>
          <w:rFonts w:ascii="Times New Roman" w:hAnsi="Times New Roman"/>
          <w:sz w:val="28"/>
          <w:szCs w:val="28"/>
          <w:lang w:val="kk-KZ"/>
        </w:rPr>
        <w:t>;</w:t>
      </w:r>
    </w:p>
    <w:p w:rsidR="00AA5A66" w:rsidRPr="00F30EFB" w:rsidRDefault="00F30EFB" w:rsidP="00F30EFB">
      <w:pPr>
        <w:pStyle w:val="a3"/>
        <w:numPr>
          <w:ilvl w:val="0"/>
          <w:numId w:val="35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30EFB">
        <w:rPr>
          <w:rFonts w:ascii="Times New Roman" w:hAnsi="Times New Roman"/>
          <w:sz w:val="28"/>
          <w:szCs w:val="28"/>
          <w:lang w:val="kk-KZ"/>
        </w:rPr>
        <w:t>идеяның болуы</w:t>
      </w:r>
      <w:r>
        <w:rPr>
          <w:rFonts w:ascii="Times New Roman" w:hAnsi="Times New Roman"/>
          <w:sz w:val="28"/>
          <w:szCs w:val="28"/>
          <w:lang w:val="kk-KZ"/>
        </w:rPr>
        <w:t>;</w:t>
      </w:r>
      <w:r w:rsidR="00AA5A66" w:rsidRPr="00F30EFB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</w:p>
    <w:p w:rsidR="00F30EFB" w:rsidRDefault="00AA5A66" w:rsidP="00F30EFB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37FE1">
        <w:rPr>
          <w:rFonts w:ascii="Times New Roman" w:hAnsi="Times New Roman"/>
          <w:sz w:val="28"/>
          <w:szCs w:val="28"/>
          <w:lang w:val="kk-KZ"/>
        </w:rPr>
        <w:t>логика</w:t>
      </w:r>
      <w:r w:rsidR="00F30EFB">
        <w:rPr>
          <w:rFonts w:ascii="Times New Roman" w:hAnsi="Times New Roman"/>
          <w:sz w:val="28"/>
          <w:szCs w:val="28"/>
          <w:lang w:val="kk-KZ"/>
        </w:rPr>
        <w:t>;</w:t>
      </w:r>
      <w:r w:rsidRPr="00C37FE1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F30EFB" w:rsidRDefault="00F30EFB" w:rsidP="00F30EFB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37FE1">
        <w:rPr>
          <w:rFonts w:ascii="Times New Roman" w:hAnsi="Times New Roman"/>
          <w:sz w:val="28"/>
          <w:szCs w:val="28"/>
          <w:lang w:val="kk-KZ"/>
        </w:rPr>
        <w:t>құрылым</w:t>
      </w:r>
      <w:r>
        <w:rPr>
          <w:rFonts w:ascii="Times New Roman" w:hAnsi="Times New Roman"/>
          <w:sz w:val="28"/>
          <w:szCs w:val="28"/>
          <w:lang w:val="kk-KZ"/>
        </w:rPr>
        <w:t>;</w:t>
      </w:r>
      <w:r w:rsidRPr="00F30EF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30EFB" w:rsidRDefault="00F30EFB" w:rsidP="00F30EFB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37FE1">
        <w:rPr>
          <w:rFonts w:ascii="Times New Roman" w:hAnsi="Times New Roman"/>
          <w:sz w:val="28"/>
          <w:szCs w:val="28"/>
          <w:lang w:val="kk-KZ"/>
        </w:rPr>
        <w:t>байланы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AA5A66" w:rsidRPr="00AA5A66" w:rsidRDefault="00AA5A66" w:rsidP="00F30EFB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37FE1">
        <w:rPr>
          <w:rFonts w:ascii="Times New Roman" w:hAnsi="Times New Roman"/>
          <w:sz w:val="28"/>
          <w:szCs w:val="28"/>
          <w:lang w:val="kk-KZ"/>
        </w:rPr>
        <w:t>баяндау стилі.</w:t>
      </w:r>
    </w:p>
    <w:p w:rsidR="00AA5A66" w:rsidRPr="00C37FE1" w:rsidRDefault="00931FC6" w:rsidP="00AA5A66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 w:rsidRPr="00AA5A66">
        <w:rPr>
          <w:rFonts w:ascii="Times New Roman" w:hAnsi="Times New Roman" w:cs="Times New Roman"/>
          <w:b/>
          <w:sz w:val="28"/>
          <w:szCs w:val="28"/>
          <w:lang w:val="kk-KZ"/>
        </w:rPr>
        <w:t>II кезең</w:t>
      </w:r>
      <w:r w:rsidR="00AA5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5E33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AA5A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25E33">
        <w:rPr>
          <w:rFonts w:ascii="Times New Roman" w:hAnsi="Times New Roman"/>
          <w:b/>
          <w:sz w:val="28"/>
          <w:szCs w:val="28"/>
          <w:lang w:val="kk-KZ"/>
        </w:rPr>
        <w:t>«</w:t>
      </w:r>
      <w:r w:rsidR="00AA5A66" w:rsidRPr="00C37FE1">
        <w:rPr>
          <w:rFonts w:ascii="Times New Roman" w:hAnsi="Times New Roman"/>
          <w:b/>
          <w:sz w:val="28"/>
          <w:szCs w:val="28"/>
          <w:lang w:val="kk-KZ"/>
        </w:rPr>
        <w:t>Педагогикалық интерактив»</w:t>
      </w:r>
      <w:r w:rsidR="00560C86">
        <w:rPr>
          <w:rFonts w:ascii="Times New Roman" w:hAnsi="Times New Roman"/>
          <w:b/>
          <w:sz w:val="28"/>
          <w:szCs w:val="28"/>
          <w:lang w:val="kk-KZ"/>
        </w:rPr>
        <w:t xml:space="preserve"> (</w:t>
      </w:r>
      <w:r w:rsidR="001F0CCE">
        <w:rPr>
          <w:rFonts w:ascii="Times New Roman" w:hAnsi="Times New Roman"/>
          <w:b/>
          <w:sz w:val="28"/>
          <w:szCs w:val="28"/>
          <w:lang w:val="kk-KZ"/>
        </w:rPr>
        <w:t>1</w:t>
      </w:r>
      <w:r w:rsidR="00560C86">
        <w:rPr>
          <w:rFonts w:ascii="Times New Roman" w:hAnsi="Times New Roman"/>
          <w:b/>
          <w:sz w:val="28"/>
          <w:szCs w:val="28"/>
          <w:lang w:val="kk-KZ"/>
        </w:rPr>
        <w:t>5 минут)</w:t>
      </w:r>
      <w:r w:rsidR="00AA5A6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A5A66" w:rsidRPr="00C37FE1">
        <w:rPr>
          <w:rFonts w:ascii="Times New Roman" w:hAnsi="Times New Roman"/>
          <w:sz w:val="28"/>
          <w:szCs w:val="28"/>
          <w:lang w:val="kk-KZ"/>
        </w:rPr>
        <w:t>заманауи педагогикалық технологияларды пайдаланудағы практикалық дағдыларды көрсету.</w:t>
      </w:r>
      <w:r w:rsidR="00AA5A6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A5A66" w:rsidRPr="00C37FE1">
        <w:rPr>
          <w:rFonts w:ascii="Times New Roman" w:hAnsi="Times New Roman"/>
          <w:sz w:val="28"/>
          <w:szCs w:val="28"/>
          <w:lang w:val="kk-KZ"/>
        </w:rPr>
        <w:t>Қатысушы, педагогикалық әдістерді (миға шабуыл,</w:t>
      </w:r>
      <w:r w:rsidR="00560C8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A5A66" w:rsidRPr="00C37FE1">
        <w:rPr>
          <w:rFonts w:ascii="Times New Roman" w:hAnsi="Times New Roman"/>
          <w:sz w:val="28"/>
          <w:szCs w:val="28"/>
          <w:lang w:val="kk-KZ"/>
        </w:rPr>
        <w:t>сыни тұрғыдан ойлау, коучинг құралдарын) қолдана отырып,</w:t>
      </w:r>
      <w:r w:rsidR="00560C8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A5A66" w:rsidRPr="00C37FE1">
        <w:rPr>
          <w:rFonts w:ascii="Times New Roman" w:hAnsi="Times New Roman"/>
          <w:sz w:val="28"/>
          <w:szCs w:val="28"/>
          <w:lang w:val="kk-KZ"/>
        </w:rPr>
        <w:t xml:space="preserve">педагогтерге шеберлік-сынып көрсетуі керек) </w:t>
      </w:r>
    </w:p>
    <w:p w:rsidR="00AA5A66" w:rsidRPr="00C37FE1" w:rsidRDefault="00AA5A66" w:rsidP="00AA5A66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37FE1">
        <w:rPr>
          <w:rFonts w:ascii="Times New Roman" w:hAnsi="Times New Roman"/>
          <w:b/>
          <w:sz w:val="28"/>
          <w:szCs w:val="28"/>
          <w:lang w:val="kk-KZ"/>
        </w:rPr>
        <w:t xml:space="preserve">Бағалау критерийлері: </w:t>
      </w:r>
    </w:p>
    <w:p w:rsidR="00AA5A66" w:rsidRDefault="00AA5A66" w:rsidP="00AA5A6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C37FE1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37FE1">
        <w:rPr>
          <w:rFonts w:ascii="Times New Roman" w:hAnsi="Times New Roman"/>
          <w:sz w:val="28"/>
          <w:szCs w:val="28"/>
          <w:lang w:val="kk-KZ"/>
        </w:rPr>
        <w:t>міндеттерді қоя білу қабілеті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A07EA3" w:rsidRDefault="00A07EA3" w:rsidP="00AA5A6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ұйымдастыру қабілеті;</w:t>
      </w:r>
    </w:p>
    <w:p w:rsidR="00A07EA3" w:rsidRDefault="00A07EA3" w:rsidP="00AA5A6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тақырыптың әдістемелік маңыздылығы;</w:t>
      </w:r>
    </w:p>
    <w:p w:rsidR="00A07EA3" w:rsidRPr="00C37FE1" w:rsidRDefault="00A07EA3" w:rsidP="00AA5A66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 тақырыпты аша білуі</w:t>
      </w:r>
    </w:p>
    <w:p w:rsidR="00311122" w:rsidRDefault="00867B67" w:rsidP="00AA5A66">
      <w:pPr>
        <w:spacing w:after="0"/>
        <w:jc w:val="both"/>
        <w:rPr>
          <w:color w:val="000000" w:themeColor="text1"/>
          <w:sz w:val="28"/>
          <w:szCs w:val="28"/>
          <w:lang w:val="kk-KZ"/>
        </w:rPr>
      </w:pPr>
      <w:r w:rsidRPr="00867B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5.2 </w:t>
      </w:r>
      <w:r w:rsidR="00311122" w:rsidRPr="0031112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«Үздік VICE – ДИРЕКТОР»</w:t>
      </w:r>
      <w:r w:rsidR="00311122" w:rsidRPr="003111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номинациясы</w:t>
      </w:r>
    </w:p>
    <w:p w:rsidR="00931FC6" w:rsidRPr="00E164A4" w:rsidRDefault="00931FC6" w:rsidP="0031112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I кезең  </w:t>
      </w:r>
      <w:r w:rsidRPr="00E164A4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164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«Менің үздік сабағым» </w:t>
      </w:r>
      <w:r w:rsidR="00560C86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1F0CCE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560C86">
        <w:rPr>
          <w:rFonts w:ascii="Times New Roman" w:hAnsi="Times New Roman" w:cs="Times New Roman"/>
          <w:b/>
          <w:sz w:val="28"/>
          <w:szCs w:val="28"/>
          <w:lang w:val="kk-KZ"/>
        </w:rPr>
        <w:t>5 минут)</w:t>
      </w:r>
    </w:p>
    <w:p w:rsidR="00931FC6" w:rsidRPr="00E164A4" w:rsidRDefault="00931FC6" w:rsidP="00931FC6">
      <w:pPr>
        <w:pStyle w:val="a3"/>
        <w:numPr>
          <w:ilvl w:val="0"/>
          <w:numId w:val="29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E164A4">
        <w:rPr>
          <w:rFonts w:ascii="Times New Roman" w:hAnsi="Times New Roman" w:cs="Times New Roman"/>
          <w:sz w:val="28"/>
          <w:szCs w:val="28"/>
          <w:lang w:val="kk-KZ"/>
        </w:rPr>
        <w:t xml:space="preserve">сабақтың </w:t>
      </w:r>
      <w:r>
        <w:rPr>
          <w:rFonts w:ascii="Times New Roman" w:hAnsi="Times New Roman" w:cs="Times New Roman"/>
          <w:sz w:val="28"/>
          <w:szCs w:val="28"/>
          <w:lang w:val="kk-KZ"/>
        </w:rPr>
        <w:t>мазмұнын,</w:t>
      </w:r>
      <w:r w:rsidRPr="00E164A4">
        <w:rPr>
          <w:rFonts w:ascii="Times New Roman" w:hAnsi="Times New Roman" w:cs="Times New Roman"/>
          <w:sz w:val="28"/>
          <w:szCs w:val="28"/>
          <w:lang w:val="kk-KZ"/>
        </w:rPr>
        <w:t xml:space="preserve"> тақырыпты толық ашу;</w:t>
      </w:r>
    </w:p>
    <w:p w:rsidR="00931FC6" w:rsidRPr="00E164A4" w:rsidRDefault="00931FC6" w:rsidP="00931FC6">
      <w:pPr>
        <w:pStyle w:val="a3"/>
        <w:numPr>
          <w:ilvl w:val="0"/>
          <w:numId w:val="29"/>
        </w:numPr>
        <w:spacing w:after="0" w:line="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</w:t>
      </w:r>
      <w:r w:rsidRPr="00E164A4">
        <w:rPr>
          <w:rFonts w:ascii="Times New Roman" w:hAnsi="Times New Roman" w:cs="Times New Roman"/>
          <w:sz w:val="28"/>
          <w:szCs w:val="28"/>
          <w:lang w:val="kk-KZ"/>
        </w:rPr>
        <w:t xml:space="preserve"> беру үрдісінде инновациялық </w:t>
      </w:r>
      <w:r>
        <w:rPr>
          <w:rFonts w:ascii="Times New Roman" w:hAnsi="Times New Roman" w:cs="Times New Roman"/>
          <w:sz w:val="28"/>
          <w:szCs w:val="28"/>
          <w:lang w:val="kk-KZ"/>
        </w:rPr>
        <w:t>әдіс-тәсілдерді</w:t>
      </w:r>
      <w:r w:rsidRPr="00E164A4">
        <w:rPr>
          <w:rFonts w:ascii="Times New Roman" w:hAnsi="Times New Roman" w:cs="Times New Roman"/>
          <w:sz w:val="28"/>
          <w:szCs w:val="28"/>
          <w:lang w:val="kk-KZ"/>
        </w:rPr>
        <w:t xml:space="preserve"> қолдану;</w:t>
      </w:r>
    </w:p>
    <w:p w:rsidR="00931FC6" w:rsidRDefault="00931FC6" w:rsidP="00931FC6">
      <w:pPr>
        <w:pStyle w:val="a3"/>
        <w:numPr>
          <w:ilvl w:val="0"/>
          <w:numId w:val="29"/>
        </w:numPr>
        <w:spacing w:after="0" w:line="0" w:lineRule="atLeast"/>
        <w:ind w:left="0" w:firstLine="349"/>
        <w:rPr>
          <w:rFonts w:ascii="Times New Roman" w:hAnsi="Times New Roman" w:cs="Times New Roman"/>
          <w:sz w:val="28"/>
          <w:szCs w:val="28"/>
          <w:lang w:val="kk-KZ"/>
        </w:rPr>
      </w:pPr>
      <w:r w:rsidRPr="00E164A4">
        <w:rPr>
          <w:rFonts w:ascii="Times New Roman" w:hAnsi="Times New Roman" w:cs="Times New Roman"/>
          <w:sz w:val="28"/>
          <w:szCs w:val="28"/>
          <w:lang w:val="kk-KZ"/>
        </w:rPr>
        <w:t xml:space="preserve">сабақ беру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кезінде </w:t>
      </w:r>
      <w:r w:rsidRPr="00E164A4">
        <w:rPr>
          <w:rFonts w:ascii="Times New Roman" w:hAnsi="Times New Roman" w:cs="Times New Roman"/>
          <w:sz w:val="28"/>
          <w:szCs w:val="28"/>
          <w:lang w:val="kk-KZ"/>
        </w:rPr>
        <w:t>оқушылардың ынт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асы мен белсенділік іс-әрекетін </w:t>
      </w:r>
      <w:r w:rsidRPr="00E164A4">
        <w:rPr>
          <w:rFonts w:ascii="Times New Roman" w:hAnsi="Times New Roman" w:cs="Times New Roman"/>
          <w:sz w:val="28"/>
          <w:szCs w:val="28"/>
          <w:lang w:val="kk-KZ"/>
        </w:rPr>
        <w:t>жоғары деңгейде ұйымдастыру.</w:t>
      </w:r>
    </w:p>
    <w:p w:rsidR="00931FC6" w:rsidRDefault="00931FC6" w:rsidP="00867B67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II кезең</w:t>
      </w:r>
      <w:r w:rsidR="003111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11122">
        <w:rPr>
          <w:rFonts w:ascii="Times New Roman" w:hAnsi="Times New Roman" w:cs="Times New Roman"/>
          <w:b/>
          <w:sz w:val="28"/>
          <w:szCs w:val="28"/>
          <w:lang w:val="kk-KZ"/>
        </w:rPr>
        <w:t>Электрондық білім беру ресурсын әзірлеу</w:t>
      </w:r>
      <w:r w:rsidR="00560C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(7-10 минут)</w:t>
      </w:r>
    </w:p>
    <w:p w:rsidR="00867B67" w:rsidRDefault="00867B67" w:rsidP="00867B6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45B9">
        <w:rPr>
          <w:rFonts w:ascii="Times New Roman" w:hAnsi="Times New Roman" w:cs="Times New Roman"/>
          <w:sz w:val="28"/>
          <w:szCs w:val="28"/>
          <w:lang w:val="kk-KZ"/>
        </w:rPr>
        <w:t>Ба</w:t>
      </w:r>
      <w:r>
        <w:rPr>
          <w:rFonts w:ascii="Times New Roman" w:hAnsi="Times New Roman" w:cs="Times New Roman"/>
          <w:sz w:val="28"/>
          <w:szCs w:val="28"/>
          <w:lang w:val="kk-KZ"/>
        </w:rPr>
        <w:t>йқауға қатысушыға қойылатын талаптар:</w:t>
      </w:r>
    </w:p>
    <w:p w:rsidR="00867B67" w:rsidRDefault="00311122" w:rsidP="0031112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311122">
        <w:rPr>
          <w:rFonts w:ascii="Times New Roman" w:hAnsi="Times New Roman" w:cs="Times New Roman"/>
          <w:sz w:val="28"/>
          <w:szCs w:val="28"/>
          <w:lang w:val="kk-KZ"/>
        </w:rPr>
        <w:t>Қосымша білім беру ұйымдарының жұмысын ұйымдастыру әдістері бойынша электрондық білім ресурсын даярлау</w:t>
      </w:r>
      <w:r w:rsidR="00867B67" w:rsidRPr="003111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67B67" w:rsidRDefault="00311122" w:rsidP="0031112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Оқулықтың жүйелілігі мен ақпараттың дәлдігі бағаланады</w:t>
      </w:r>
      <w:r w:rsidR="00E10665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10665" w:rsidRDefault="00E10665" w:rsidP="0031112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Электрондық оқулық аудио, видео аралас тәсілмен түсіріледі.</w:t>
      </w:r>
    </w:p>
    <w:p w:rsidR="0054457F" w:rsidRDefault="0054457F" w:rsidP="00927DD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A07EA3" w:rsidRDefault="00A07EA3" w:rsidP="0054457F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560C86" w:rsidRDefault="00560C86" w:rsidP="0054457F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3A7738" w:rsidRDefault="003A7738" w:rsidP="0054457F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A07EA3" w:rsidRDefault="00A07EA3" w:rsidP="0054457F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A07EA3" w:rsidRDefault="00A07EA3" w:rsidP="0054457F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9A7249" w:rsidRPr="00147B5A" w:rsidRDefault="00927DD2" w:rsidP="0054457F">
      <w:pPr>
        <w:pStyle w:val="a3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6</w:t>
      </w:r>
      <w:r w:rsidR="009A7249" w:rsidRPr="00147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. </w:t>
      </w:r>
      <w:r w:rsidR="00147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Байқауды </w:t>
      </w:r>
      <w:r w:rsidR="009A7249" w:rsidRPr="00147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ұйымдастыру</w:t>
      </w:r>
    </w:p>
    <w:p w:rsidR="009A7249" w:rsidRPr="00FD6EE1" w:rsidRDefault="00F76A92" w:rsidP="009A7249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="009A7249" w:rsidRPr="00147B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 </w:t>
      </w:r>
      <w:r w:rsidR="00147B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Байқауды</w:t>
      </w:r>
      <w:r w:rsidR="009A7249" w:rsidRPr="00147B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дайындау және өткізу жөніндегі </w:t>
      </w:r>
      <w:r w:rsidR="009A72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облыстық</w:t>
      </w:r>
      <w:r w:rsidR="009A7249" w:rsidRPr="00147B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ұйымдастыру комитеті құрылады.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Қазылар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алқасының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құрамын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ұ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йымдастыру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комитеті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бекітеді.</w:t>
      </w:r>
    </w:p>
    <w:p w:rsidR="009A7249" w:rsidRPr="00FD6EE1" w:rsidRDefault="00F76A92" w:rsidP="009A7249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5.2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Ұйымдастыру комитеті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</w:t>
      </w:r>
      <w:r w:rsidR="00147B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айқаудың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қорытынды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кезеңін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дайындап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өткізу, бағдарламасын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дайындау, қатысушылардың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тізімін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жасауға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басшылық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етеді, қазылар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алқасының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құрамын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тағайындайды, </w:t>
      </w:r>
      <w:r w:rsidR="00147B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байқаудың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қорытындысын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шығарып, жеңімпаздар мен жүлдегерлерді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марапаттайды.  </w:t>
      </w:r>
    </w:p>
    <w:p w:rsidR="009A7249" w:rsidRPr="00FD6EE1" w:rsidRDefault="009A7249" w:rsidP="009A7249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</w:p>
    <w:p w:rsidR="009A7249" w:rsidRPr="00FD6EE1" w:rsidRDefault="00927DD2" w:rsidP="009A724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7</w:t>
      </w:r>
      <w:r w:rsidR="009A7249" w:rsidRPr="00FD6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Байқауды</w:t>
      </w:r>
      <w:r w:rsidR="00544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қорыты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ндылау</w:t>
      </w:r>
    </w:p>
    <w:p w:rsidR="009A7249" w:rsidRPr="00FD6EE1" w:rsidRDefault="00DE51E8" w:rsidP="00F76A92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="00F76A9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.1 </w:t>
      </w:r>
      <w:r w:rsidR="00147B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Байқаудың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қорытындысы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бойынша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қазылар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алқасы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834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байқау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жеңімпаздарымен жүлдегерлерін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анықтайды.</w:t>
      </w:r>
    </w:p>
    <w:p w:rsidR="009A7249" w:rsidRPr="00FD6EE1" w:rsidRDefault="00DE51E8" w:rsidP="00F76A92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="00F76A9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.2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Жеңімпаздар мен жүлдегерлер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31112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облыстық әдістемелік </w:t>
      </w:r>
      <w:r w:rsidR="00AD300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орталығының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дипломдарымен, грамоталарымен</w:t>
      </w:r>
      <w:r w:rsidR="00104CE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9A7249" w:rsidRPr="00FD6EE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марапатталады.</w:t>
      </w:r>
    </w:p>
    <w:p w:rsidR="004F7940" w:rsidRDefault="004F7940" w:rsidP="0054457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104CE9" w:rsidRPr="0054457F" w:rsidRDefault="00E92A35" w:rsidP="0054457F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92A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8. Облыстық байқауға қатысу туралы ұсыныс</w:t>
      </w:r>
    </w:p>
    <w:p w:rsidR="003534AA" w:rsidRDefault="00E92A35" w:rsidP="00104CE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45B9">
        <w:rPr>
          <w:rFonts w:ascii="Times New Roman" w:hAnsi="Times New Roman" w:cs="Times New Roman"/>
          <w:sz w:val="28"/>
          <w:szCs w:val="28"/>
          <w:lang w:val="kk-KZ"/>
        </w:rPr>
        <w:t>Аудандық, қалалық білім бөлімдері байқаудың облыстық кезеңіне қатысу туралы өтініштерін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аудандық кезеңнің қорытындысын</w:t>
      </w:r>
      <w:r w:rsidRPr="002145B9">
        <w:rPr>
          <w:rFonts w:ascii="Times New Roman" w:hAnsi="Times New Roman" w:cs="Times New Roman"/>
          <w:sz w:val="28"/>
          <w:szCs w:val="28"/>
          <w:lang w:val="kk-KZ"/>
        </w:rPr>
        <w:t xml:space="preserve"> ағымдағы жылдың  </w:t>
      </w:r>
      <w:r w:rsidR="001E0C18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-ші </w:t>
      </w:r>
      <w:r w:rsidR="001E0C18">
        <w:rPr>
          <w:rFonts w:ascii="Times New Roman" w:hAnsi="Times New Roman" w:cs="Times New Roman"/>
          <w:sz w:val="28"/>
          <w:szCs w:val="28"/>
          <w:lang w:val="kk-KZ"/>
        </w:rPr>
        <w:t>мамыр</w:t>
      </w:r>
      <w:r w:rsidR="00D278EA">
        <w:rPr>
          <w:rFonts w:ascii="Times New Roman" w:hAnsi="Times New Roman" w:cs="Times New Roman"/>
          <w:sz w:val="28"/>
          <w:szCs w:val="28"/>
          <w:lang w:val="kk-KZ"/>
        </w:rPr>
        <w:t xml:space="preserve"> дейін </w:t>
      </w:r>
      <w:r w:rsidRPr="002145B9">
        <w:rPr>
          <w:rFonts w:ascii="Times New Roman" w:hAnsi="Times New Roman" w:cs="Times New Roman"/>
          <w:sz w:val="28"/>
          <w:szCs w:val="28"/>
          <w:lang w:val="kk-KZ"/>
        </w:rPr>
        <w:t xml:space="preserve">жіберуі тиіс. </w:t>
      </w:r>
    </w:p>
    <w:p w:rsidR="00E92A35" w:rsidRDefault="003534AA" w:rsidP="00104CE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Ескерту: 2024 жылғы байқау жеңімпаздары қатыса алмайды</w:t>
      </w:r>
    </w:p>
    <w:p w:rsidR="003534AA" w:rsidRDefault="003534AA" w:rsidP="00104CE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2CDC" w:rsidRDefault="00C92CDC" w:rsidP="0054457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2A35" w:rsidRDefault="00E92A35" w:rsidP="00E92A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2A35">
        <w:rPr>
          <w:rFonts w:ascii="Times New Roman" w:hAnsi="Times New Roman" w:cs="Times New Roman"/>
          <w:b/>
          <w:sz w:val="28"/>
          <w:szCs w:val="28"/>
          <w:lang w:val="kk-KZ"/>
        </w:rPr>
        <w:t>Өтініш үлгісі</w:t>
      </w:r>
    </w:p>
    <w:p w:rsidR="00C92CDC" w:rsidRPr="00E92A35" w:rsidRDefault="00C92CDC" w:rsidP="00E92A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735"/>
        <w:gridCol w:w="3342"/>
        <w:gridCol w:w="4820"/>
      </w:tblGrid>
      <w:tr w:rsidR="00E92A35" w:rsidRPr="00E92A35" w:rsidTr="00004AD3">
        <w:tc>
          <w:tcPr>
            <w:tcW w:w="735" w:type="dxa"/>
          </w:tcPr>
          <w:p w:rsidR="00E92A35" w:rsidRPr="00E92A35" w:rsidRDefault="00E92A35" w:rsidP="0000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342" w:type="dxa"/>
          </w:tcPr>
          <w:p w:rsidR="00E92A35" w:rsidRPr="00E92A35" w:rsidRDefault="00E92A35" w:rsidP="00004A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Толық аты-жөні</w:t>
            </w:r>
          </w:p>
          <w:p w:rsidR="00E92A35" w:rsidRPr="00E92A35" w:rsidRDefault="00E92A35" w:rsidP="00004A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820" w:type="dxa"/>
          </w:tcPr>
          <w:p w:rsidR="00E92A35" w:rsidRPr="00E92A35" w:rsidRDefault="00E92A35" w:rsidP="0000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92A35" w:rsidRPr="00E92A35" w:rsidTr="00004AD3">
        <w:tc>
          <w:tcPr>
            <w:tcW w:w="735" w:type="dxa"/>
          </w:tcPr>
          <w:p w:rsidR="00E92A35" w:rsidRPr="00E92A35" w:rsidRDefault="00E92A35" w:rsidP="0000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342" w:type="dxa"/>
          </w:tcPr>
          <w:p w:rsidR="00E92A35" w:rsidRPr="00E92A35" w:rsidRDefault="0054457F" w:rsidP="00004A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Ауданы, ж</w:t>
            </w:r>
            <w:r w:rsidR="00E92A35" w:rsidRPr="00E9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ұмыс орны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лауазымы</w:t>
            </w:r>
          </w:p>
        </w:tc>
        <w:tc>
          <w:tcPr>
            <w:tcW w:w="4820" w:type="dxa"/>
          </w:tcPr>
          <w:p w:rsidR="00E92A35" w:rsidRPr="00E92A35" w:rsidRDefault="00E92A35" w:rsidP="0000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92A35" w:rsidRPr="00E92A35" w:rsidTr="00004AD3">
        <w:tc>
          <w:tcPr>
            <w:tcW w:w="735" w:type="dxa"/>
          </w:tcPr>
          <w:p w:rsidR="00E92A35" w:rsidRPr="00E92A35" w:rsidRDefault="00E92A35" w:rsidP="0000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342" w:type="dxa"/>
          </w:tcPr>
          <w:p w:rsidR="00E92A35" w:rsidRPr="00E92A35" w:rsidRDefault="00AB26A3" w:rsidP="00004A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лауазымдағы е</w:t>
            </w:r>
            <w:r w:rsidR="00E92A35" w:rsidRPr="00E9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ңбек өтілі</w:t>
            </w:r>
          </w:p>
        </w:tc>
        <w:tc>
          <w:tcPr>
            <w:tcW w:w="4820" w:type="dxa"/>
          </w:tcPr>
          <w:p w:rsidR="00E92A35" w:rsidRPr="00E92A35" w:rsidRDefault="00E92A35" w:rsidP="0000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92A35" w:rsidRPr="00E92A35" w:rsidTr="00004AD3">
        <w:tc>
          <w:tcPr>
            <w:tcW w:w="735" w:type="dxa"/>
          </w:tcPr>
          <w:p w:rsidR="00E92A35" w:rsidRPr="00E92A35" w:rsidRDefault="00E92A35" w:rsidP="0000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342" w:type="dxa"/>
          </w:tcPr>
          <w:p w:rsidR="00E92A35" w:rsidRPr="00E92A35" w:rsidRDefault="00E92A35" w:rsidP="00004A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4820" w:type="dxa"/>
          </w:tcPr>
          <w:p w:rsidR="00E92A35" w:rsidRPr="00E92A35" w:rsidRDefault="00E92A35" w:rsidP="0000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92A35" w:rsidRPr="00E92A35" w:rsidTr="00004AD3">
        <w:tc>
          <w:tcPr>
            <w:tcW w:w="735" w:type="dxa"/>
          </w:tcPr>
          <w:p w:rsidR="00E92A35" w:rsidRPr="00E92A35" w:rsidRDefault="00E92A35" w:rsidP="0000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342" w:type="dxa"/>
          </w:tcPr>
          <w:p w:rsidR="00E92A35" w:rsidRPr="00E92A35" w:rsidRDefault="00E92A35" w:rsidP="00004A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Байқаудың бағыты</w:t>
            </w:r>
          </w:p>
        </w:tc>
        <w:tc>
          <w:tcPr>
            <w:tcW w:w="4820" w:type="dxa"/>
          </w:tcPr>
          <w:p w:rsidR="00E92A35" w:rsidRPr="00E92A35" w:rsidRDefault="00E92A35" w:rsidP="0000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92A35" w:rsidRPr="00E92A35" w:rsidTr="00004AD3">
        <w:tc>
          <w:tcPr>
            <w:tcW w:w="735" w:type="dxa"/>
          </w:tcPr>
          <w:p w:rsidR="00E92A35" w:rsidRPr="00E92A35" w:rsidRDefault="00E92A35" w:rsidP="0000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342" w:type="dxa"/>
          </w:tcPr>
          <w:p w:rsidR="00E92A35" w:rsidRPr="00E92A35" w:rsidRDefault="00E92A35" w:rsidP="00004AD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92A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Телефоны </w:t>
            </w:r>
          </w:p>
        </w:tc>
        <w:tc>
          <w:tcPr>
            <w:tcW w:w="4820" w:type="dxa"/>
          </w:tcPr>
          <w:p w:rsidR="00E92A35" w:rsidRPr="00E92A35" w:rsidRDefault="00E92A35" w:rsidP="0000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92A35" w:rsidRPr="00E92A35" w:rsidRDefault="00E92A35" w:rsidP="00E92A35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A7249" w:rsidRPr="00FD6EE1" w:rsidRDefault="009A7249" w:rsidP="009A7249">
      <w:pPr>
        <w:spacing w:before="20" w:after="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A7249" w:rsidRPr="00FD6EE1" w:rsidRDefault="009A7249" w:rsidP="009A724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D6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 </w:t>
      </w:r>
    </w:p>
    <w:p w:rsidR="009A7249" w:rsidRPr="00FD6EE1" w:rsidRDefault="009A7249" w:rsidP="009A7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9A7249" w:rsidRPr="00FD6EE1" w:rsidSect="00931FC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41C3"/>
    <w:multiLevelType w:val="hybridMultilevel"/>
    <w:tmpl w:val="C8C0E18E"/>
    <w:lvl w:ilvl="0" w:tplc="EAF6A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01E94"/>
    <w:multiLevelType w:val="hybridMultilevel"/>
    <w:tmpl w:val="04F2FE3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C68D5"/>
    <w:multiLevelType w:val="hybridMultilevel"/>
    <w:tmpl w:val="0DB8D11E"/>
    <w:lvl w:ilvl="0" w:tplc="1160CF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B2C4C"/>
    <w:multiLevelType w:val="hybridMultilevel"/>
    <w:tmpl w:val="5B9A981A"/>
    <w:lvl w:ilvl="0" w:tplc="2748729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468B0"/>
    <w:multiLevelType w:val="multilevel"/>
    <w:tmpl w:val="F8021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5">
    <w:nsid w:val="11A11067"/>
    <w:multiLevelType w:val="hybridMultilevel"/>
    <w:tmpl w:val="9E580070"/>
    <w:lvl w:ilvl="0" w:tplc="186E95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7D7731"/>
    <w:multiLevelType w:val="hybridMultilevel"/>
    <w:tmpl w:val="3CD88982"/>
    <w:lvl w:ilvl="0" w:tplc="D452CD1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B553D1"/>
    <w:multiLevelType w:val="hybridMultilevel"/>
    <w:tmpl w:val="449E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960E8"/>
    <w:multiLevelType w:val="hybridMultilevel"/>
    <w:tmpl w:val="FB1CE7E8"/>
    <w:lvl w:ilvl="0" w:tplc="40C66C7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BB52596"/>
    <w:multiLevelType w:val="hybridMultilevel"/>
    <w:tmpl w:val="F5E86040"/>
    <w:lvl w:ilvl="0" w:tplc="1160CF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132BF"/>
    <w:multiLevelType w:val="hybridMultilevel"/>
    <w:tmpl w:val="2084B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54E18"/>
    <w:multiLevelType w:val="hybridMultilevel"/>
    <w:tmpl w:val="4FDC0364"/>
    <w:lvl w:ilvl="0" w:tplc="1160CF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20BBD"/>
    <w:multiLevelType w:val="hybridMultilevel"/>
    <w:tmpl w:val="3F94A54A"/>
    <w:lvl w:ilvl="0" w:tplc="87EE5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725E0"/>
    <w:multiLevelType w:val="hybridMultilevel"/>
    <w:tmpl w:val="6414D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C5274"/>
    <w:multiLevelType w:val="hybridMultilevel"/>
    <w:tmpl w:val="1D9C64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925D5"/>
    <w:multiLevelType w:val="hybridMultilevel"/>
    <w:tmpl w:val="9E82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53A3E"/>
    <w:multiLevelType w:val="hybridMultilevel"/>
    <w:tmpl w:val="5DD88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2455C"/>
    <w:multiLevelType w:val="hybridMultilevel"/>
    <w:tmpl w:val="FDAEC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581033"/>
    <w:multiLevelType w:val="hybridMultilevel"/>
    <w:tmpl w:val="5C1E6268"/>
    <w:lvl w:ilvl="0" w:tplc="2EFE3CAE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0136862"/>
    <w:multiLevelType w:val="hybridMultilevel"/>
    <w:tmpl w:val="1630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55096"/>
    <w:multiLevelType w:val="hybridMultilevel"/>
    <w:tmpl w:val="48A41086"/>
    <w:lvl w:ilvl="0" w:tplc="FEA6E838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B726D"/>
    <w:multiLevelType w:val="hybridMultilevel"/>
    <w:tmpl w:val="53740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565A5"/>
    <w:multiLevelType w:val="hybridMultilevel"/>
    <w:tmpl w:val="D11CCD2E"/>
    <w:lvl w:ilvl="0" w:tplc="FE9C5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46013"/>
    <w:multiLevelType w:val="multilevel"/>
    <w:tmpl w:val="F99EB7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4F753F1"/>
    <w:multiLevelType w:val="hybridMultilevel"/>
    <w:tmpl w:val="EAB8360C"/>
    <w:lvl w:ilvl="0" w:tplc="D7C0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0198F"/>
    <w:multiLevelType w:val="hybridMultilevel"/>
    <w:tmpl w:val="A33CB622"/>
    <w:lvl w:ilvl="0" w:tplc="7FDEF7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6506F7"/>
    <w:multiLevelType w:val="hybridMultilevel"/>
    <w:tmpl w:val="2F2C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A71A2"/>
    <w:multiLevelType w:val="multilevel"/>
    <w:tmpl w:val="31B0B5C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5E1752"/>
    <w:multiLevelType w:val="hybridMultilevel"/>
    <w:tmpl w:val="ED627D6C"/>
    <w:lvl w:ilvl="0" w:tplc="2BC8DC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D3898"/>
    <w:multiLevelType w:val="hybridMultilevel"/>
    <w:tmpl w:val="1C567224"/>
    <w:lvl w:ilvl="0" w:tplc="84763C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72A15C47"/>
    <w:multiLevelType w:val="hybridMultilevel"/>
    <w:tmpl w:val="BE32FE84"/>
    <w:lvl w:ilvl="0" w:tplc="1160CF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D32D6"/>
    <w:multiLevelType w:val="hybridMultilevel"/>
    <w:tmpl w:val="36D053CC"/>
    <w:lvl w:ilvl="0" w:tplc="8AB4A9C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4CF0A40"/>
    <w:multiLevelType w:val="hybridMultilevel"/>
    <w:tmpl w:val="05E2FFBE"/>
    <w:lvl w:ilvl="0" w:tplc="CE6EECC6">
      <w:start w:val="5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>
    <w:nsid w:val="753B16AF"/>
    <w:multiLevelType w:val="hybridMultilevel"/>
    <w:tmpl w:val="9E82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B0B3A"/>
    <w:multiLevelType w:val="multilevel"/>
    <w:tmpl w:val="EBBE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5">
    <w:nsid w:val="7FF76B0B"/>
    <w:multiLevelType w:val="hybridMultilevel"/>
    <w:tmpl w:val="5C42A3B0"/>
    <w:lvl w:ilvl="0" w:tplc="1160CF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1"/>
  </w:num>
  <w:num w:numId="5">
    <w:abstractNumId w:val="14"/>
  </w:num>
  <w:num w:numId="6">
    <w:abstractNumId w:val="22"/>
  </w:num>
  <w:num w:numId="7">
    <w:abstractNumId w:val="26"/>
  </w:num>
  <w:num w:numId="8">
    <w:abstractNumId w:val="0"/>
  </w:num>
  <w:num w:numId="9">
    <w:abstractNumId w:val="13"/>
  </w:num>
  <w:num w:numId="10">
    <w:abstractNumId w:val="25"/>
  </w:num>
  <w:num w:numId="11">
    <w:abstractNumId w:val="21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24"/>
  </w:num>
  <w:num w:numId="18">
    <w:abstractNumId w:val="18"/>
  </w:num>
  <w:num w:numId="19">
    <w:abstractNumId w:val="34"/>
  </w:num>
  <w:num w:numId="20">
    <w:abstractNumId w:val="23"/>
  </w:num>
  <w:num w:numId="21">
    <w:abstractNumId w:val="19"/>
  </w:num>
  <w:num w:numId="22">
    <w:abstractNumId w:val="10"/>
  </w:num>
  <w:num w:numId="23">
    <w:abstractNumId w:val="3"/>
  </w:num>
  <w:num w:numId="24">
    <w:abstractNumId w:val="12"/>
  </w:num>
  <w:num w:numId="25">
    <w:abstractNumId w:val="5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3"/>
  </w:num>
  <w:num w:numId="29">
    <w:abstractNumId w:val="9"/>
  </w:num>
  <w:num w:numId="3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"/>
  </w:num>
  <w:num w:numId="33">
    <w:abstractNumId w:val="35"/>
  </w:num>
  <w:num w:numId="34">
    <w:abstractNumId w:val="11"/>
  </w:num>
  <w:num w:numId="35">
    <w:abstractNumId w:val="30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5BF"/>
    <w:rsid w:val="000067D5"/>
    <w:rsid w:val="0000720F"/>
    <w:rsid w:val="00025E33"/>
    <w:rsid w:val="000274C2"/>
    <w:rsid w:val="00044254"/>
    <w:rsid w:val="00060CD1"/>
    <w:rsid w:val="0007044E"/>
    <w:rsid w:val="0008580A"/>
    <w:rsid w:val="00093845"/>
    <w:rsid w:val="00096894"/>
    <w:rsid w:val="000A6BEA"/>
    <w:rsid w:val="000B40E8"/>
    <w:rsid w:val="000B630C"/>
    <w:rsid w:val="000B708F"/>
    <w:rsid w:val="000C2C69"/>
    <w:rsid w:val="000E4B0D"/>
    <w:rsid w:val="000E641C"/>
    <w:rsid w:val="000E74EA"/>
    <w:rsid w:val="000F2004"/>
    <w:rsid w:val="000F4391"/>
    <w:rsid w:val="000F77CD"/>
    <w:rsid w:val="001008BC"/>
    <w:rsid w:val="00101081"/>
    <w:rsid w:val="00104CE9"/>
    <w:rsid w:val="001070A6"/>
    <w:rsid w:val="00113B74"/>
    <w:rsid w:val="00116343"/>
    <w:rsid w:val="0011694A"/>
    <w:rsid w:val="0013505A"/>
    <w:rsid w:val="0013579C"/>
    <w:rsid w:val="00147640"/>
    <w:rsid w:val="00147B5A"/>
    <w:rsid w:val="0015024B"/>
    <w:rsid w:val="001518D9"/>
    <w:rsid w:val="0016726C"/>
    <w:rsid w:val="001753DB"/>
    <w:rsid w:val="0019372C"/>
    <w:rsid w:val="001B1B0B"/>
    <w:rsid w:val="001B548B"/>
    <w:rsid w:val="001D2D9F"/>
    <w:rsid w:val="001E0C18"/>
    <w:rsid w:val="001F0CCE"/>
    <w:rsid w:val="001F62E3"/>
    <w:rsid w:val="00203578"/>
    <w:rsid w:val="002145B9"/>
    <w:rsid w:val="002216CF"/>
    <w:rsid w:val="00230164"/>
    <w:rsid w:val="002370C4"/>
    <w:rsid w:val="00237475"/>
    <w:rsid w:val="002421A8"/>
    <w:rsid w:val="00243B99"/>
    <w:rsid w:val="00246014"/>
    <w:rsid w:val="00253602"/>
    <w:rsid w:val="00262A85"/>
    <w:rsid w:val="002734E3"/>
    <w:rsid w:val="0027611B"/>
    <w:rsid w:val="002762B1"/>
    <w:rsid w:val="00286160"/>
    <w:rsid w:val="00292DB7"/>
    <w:rsid w:val="002A55AD"/>
    <w:rsid w:val="002B3178"/>
    <w:rsid w:val="002B625E"/>
    <w:rsid w:val="002C3559"/>
    <w:rsid w:val="002E064A"/>
    <w:rsid w:val="002E0C7F"/>
    <w:rsid w:val="002F03AC"/>
    <w:rsid w:val="002F2243"/>
    <w:rsid w:val="002F5D50"/>
    <w:rsid w:val="002F738B"/>
    <w:rsid w:val="00311122"/>
    <w:rsid w:val="00326755"/>
    <w:rsid w:val="00326907"/>
    <w:rsid w:val="00343D27"/>
    <w:rsid w:val="003534AA"/>
    <w:rsid w:val="00355DAF"/>
    <w:rsid w:val="00364B51"/>
    <w:rsid w:val="00367C8B"/>
    <w:rsid w:val="00370709"/>
    <w:rsid w:val="003841FE"/>
    <w:rsid w:val="0038547A"/>
    <w:rsid w:val="00394834"/>
    <w:rsid w:val="003A1870"/>
    <w:rsid w:val="003A65DB"/>
    <w:rsid w:val="003A7738"/>
    <w:rsid w:val="003B10EF"/>
    <w:rsid w:val="003B4F80"/>
    <w:rsid w:val="003B63B9"/>
    <w:rsid w:val="003C4294"/>
    <w:rsid w:val="003E1834"/>
    <w:rsid w:val="003E4791"/>
    <w:rsid w:val="003E6B7F"/>
    <w:rsid w:val="003F1DFC"/>
    <w:rsid w:val="004115F6"/>
    <w:rsid w:val="00415895"/>
    <w:rsid w:val="0042196B"/>
    <w:rsid w:val="00431A94"/>
    <w:rsid w:val="00444002"/>
    <w:rsid w:val="004476AE"/>
    <w:rsid w:val="00452125"/>
    <w:rsid w:val="00454EEE"/>
    <w:rsid w:val="00464A2C"/>
    <w:rsid w:val="0046769B"/>
    <w:rsid w:val="00467B4A"/>
    <w:rsid w:val="00470AE0"/>
    <w:rsid w:val="00471A13"/>
    <w:rsid w:val="00473BA8"/>
    <w:rsid w:val="00475831"/>
    <w:rsid w:val="004805FB"/>
    <w:rsid w:val="00480A8C"/>
    <w:rsid w:val="00491A37"/>
    <w:rsid w:val="004A5CEF"/>
    <w:rsid w:val="004B1073"/>
    <w:rsid w:val="004B2D22"/>
    <w:rsid w:val="004C409C"/>
    <w:rsid w:val="004C5986"/>
    <w:rsid w:val="004E2696"/>
    <w:rsid w:val="004E6770"/>
    <w:rsid w:val="004E6AE9"/>
    <w:rsid w:val="004F7940"/>
    <w:rsid w:val="0050623A"/>
    <w:rsid w:val="00512766"/>
    <w:rsid w:val="00524605"/>
    <w:rsid w:val="00527F01"/>
    <w:rsid w:val="0053316F"/>
    <w:rsid w:val="005360FB"/>
    <w:rsid w:val="0054457F"/>
    <w:rsid w:val="00545B8B"/>
    <w:rsid w:val="005551CE"/>
    <w:rsid w:val="00555425"/>
    <w:rsid w:val="00560C86"/>
    <w:rsid w:val="005641E6"/>
    <w:rsid w:val="00571D87"/>
    <w:rsid w:val="00573B06"/>
    <w:rsid w:val="00577F43"/>
    <w:rsid w:val="0058401D"/>
    <w:rsid w:val="00584E76"/>
    <w:rsid w:val="00593C72"/>
    <w:rsid w:val="005948EF"/>
    <w:rsid w:val="005B1A17"/>
    <w:rsid w:val="005D206E"/>
    <w:rsid w:val="005D2C42"/>
    <w:rsid w:val="005E0BCA"/>
    <w:rsid w:val="005E15B4"/>
    <w:rsid w:val="005F688B"/>
    <w:rsid w:val="00611D30"/>
    <w:rsid w:val="00634A69"/>
    <w:rsid w:val="00640D91"/>
    <w:rsid w:val="0064706B"/>
    <w:rsid w:val="00656B39"/>
    <w:rsid w:val="006608A3"/>
    <w:rsid w:val="006706C4"/>
    <w:rsid w:val="00673F4A"/>
    <w:rsid w:val="00687A58"/>
    <w:rsid w:val="00695448"/>
    <w:rsid w:val="006A00A6"/>
    <w:rsid w:val="006A05CE"/>
    <w:rsid w:val="006A1850"/>
    <w:rsid w:val="006B7F1F"/>
    <w:rsid w:val="006C1DEA"/>
    <w:rsid w:val="006D12C7"/>
    <w:rsid w:val="006D153F"/>
    <w:rsid w:val="006D1675"/>
    <w:rsid w:val="006D40AB"/>
    <w:rsid w:val="006D44E5"/>
    <w:rsid w:val="006D47F0"/>
    <w:rsid w:val="006E6F82"/>
    <w:rsid w:val="006F3AE2"/>
    <w:rsid w:val="0070412C"/>
    <w:rsid w:val="00705D04"/>
    <w:rsid w:val="00711981"/>
    <w:rsid w:val="007159CC"/>
    <w:rsid w:val="00724F65"/>
    <w:rsid w:val="00731FDE"/>
    <w:rsid w:val="007517E9"/>
    <w:rsid w:val="00761923"/>
    <w:rsid w:val="00762370"/>
    <w:rsid w:val="007629CA"/>
    <w:rsid w:val="00775EFF"/>
    <w:rsid w:val="007765E7"/>
    <w:rsid w:val="00784B7D"/>
    <w:rsid w:val="007907A6"/>
    <w:rsid w:val="00791B40"/>
    <w:rsid w:val="0079212A"/>
    <w:rsid w:val="00793C33"/>
    <w:rsid w:val="007A103D"/>
    <w:rsid w:val="007A32CF"/>
    <w:rsid w:val="007A7678"/>
    <w:rsid w:val="007B66AA"/>
    <w:rsid w:val="007D710D"/>
    <w:rsid w:val="007D7C75"/>
    <w:rsid w:val="007F0E34"/>
    <w:rsid w:val="007F51FE"/>
    <w:rsid w:val="00800FC4"/>
    <w:rsid w:val="00810C7F"/>
    <w:rsid w:val="008144E2"/>
    <w:rsid w:val="008209B3"/>
    <w:rsid w:val="00830061"/>
    <w:rsid w:val="008346C6"/>
    <w:rsid w:val="0084128E"/>
    <w:rsid w:val="00853EBA"/>
    <w:rsid w:val="00856BA4"/>
    <w:rsid w:val="008661A2"/>
    <w:rsid w:val="00867B67"/>
    <w:rsid w:val="00870E1F"/>
    <w:rsid w:val="00881C4D"/>
    <w:rsid w:val="008825BF"/>
    <w:rsid w:val="00890578"/>
    <w:rsid w:val="00893EBD"/>
    <w:rsid w:val="008A0359"/>
    <w:rsid w:val="008B21DE"/>
    <w:rsid w:val="008B3F8C"/>
    <w:rsid w:val="008B4B3E"/>
    <w:rsid w:val="008B5649"/>
    <w:rsid w:val="008C29A9"/>
    <w:rsid w:val="008C5539"/>
    <w:rsid w:val="008F23FE"/>
    <w:rsid w:val="008F262D"/>
    <w:rsid w:val="009030ED"/>
    <w:rsid w:val="00906B02"/>
    <w:rsid w:val="00912682"/>
    <w:rsid w:val="00912846"/>
    <w:rsid w:val="009152A5"/>
    <w:rsid w:val="009165C8"/>
    <w:rsid w:val="0092689E"/>
    <w:rsid w:val="00927DD2"/>
    <w:rsid w:val="00931FC6"/>
    <w:rsid w:val="00932E8B"/>
    <w:rsid w:val="00935841"/>
    <w:rsid w:val="00940926"/>
    <w:rsid w:val="00940D6D"/>
    <w:rsid w:val="00942F27"/>
    <w:rsid w:val="00943766"/>
    <w:rsid w:val="00947129"/>
    <w:rsid w:val="00951459"/>
    <w:rsid w:val="009555D3"/>
    <w:rsid w:val="009557D7"/>
    <w:rsid w:val="009939EE"/>
    <w:rsid w:val="009A47C9"/>
    <w:rsid w:val="009A7149"/>
    <w:rsid w:val="009A7249"/>
    <w:rsid w:val="009C70A1"/>
    <w:rsid w:val="009F27E2"/>
    <w:rsid w:val="009F4044"/>
    <w:rsid w:val="009F65CD"/>
    <w:rsid w:val="00A00FE2"/>
    <w:rsid w:val="00A023EE"/>
    <w:rsid w:val="00A07EA3"/>
    <w:rsid w:val="00A208B1"/>
    <w:rsid w:val="00A3222B"/>
    <w:rsid w:val="00A32EB0"/>
    <w:rsid w:val="00A40E89"/>
    <w:rsid w:val="00A535D4"/>
    <w:rsid w:val="00A55A02"/>
    <w:rsid w:val="00A56AC6"/>
    <w:rsid w:val="00A717E2"/>
    <w:rsid w:val="00A87575"/>
    <w:rsid w:val="00A87DB0"/>
    <w:rsid w:val="00AA5A66"/>
    <w:rsid w:val="00AB1CCF"/>
    <w:rsid w:val="00AB26A3"/>
    <w:rsid w:val="00AB3DBD"/>
    <w:rsid w:val="00AD1E5C"/>
    <w:rsid w:val="00AD3007"/>
    <w:rsid w:val="00AD37B3"/>
    <w:rsid w:val="00AD75E9"/>
    <w:rsid w:val="00AE29B0"/>
    <w:rsid w:val="00B10558"/>
    <w:rsid w:val="00B502A3"/>
    <w:rsid w:val="00B6593C"/>
    <w:rsid w:val="00B73C8A"/>
    <w:rsid w:val="00B77A5C"/>
    <w:rsid w:val="00B80C72"/>
    <w:rsid w:val="00B85936"/>
    <w:rsid w:val="00B86181"/>
    <w:rsid w:val="00B90C68"/>
    <w:rsid w:val="00BA1E29"/>
    <w:rsid w:val="00BB33BA"/>
    <w:rsid w:val="00BD1577"/>
    <w:rsid w:val="00BD3190"/>
    <w:rsid w:val="00BD6F29"/>
    <w:rsid w:val="00BF5F96"/>
    <w:rsid w:val="00C00417"/>
    <w:rsid w:val="00C15389"/>
    <w:rsid w:val="00C1565F"/>
    <w:rsid w:val="00C214CD"/>
    <w:rsid w:val="00C224DD"/>
    <w:rsid w:val="00C33A7D"/>
    <w:rsid w:val="00C35D03"/>
    <w:rsid w:val="00C36266"/>
    <w:rsid w:val="00C427D4"/>
    <w:rsid w:val="00C6129D"/>
    <w:rsid w:val="00C705CC"/>
    <w:rsid w:val="00C71A4E"/>
    <w:rsid w:val="00C90620"/>
    <w:rsid w:val="00C92CDC"/>
    <w:rsid w:val="00CA296F"/>
    <w:rsid w:val="00CB4394"/>
    <w:rsid w:val="00CB5E36"/>
    <w:rsid w:val="00CC3CE1"/>
    <w:rsid w:val="00CC6913"/>
    <w:rsid w:val="00CD26BB"/>
    <w:rsid w:val="00CE115E"/>
    <w:rsid w:val="00CE3574"/>
    <w:rsid w:val="00CE4AC9"/>
    <w:rsid w:val="00CF2084"/>
    <w:rsid w:val="00D00F8D"/>
    <w:rsid w:val="00D16F8B"/>
    <w:rsid w:val="00D170E8"/>
    <w:rsid w:val="00D278EA"/>
    <w:rsid w:val="00D51ACC"/>
    <w:rsid w:val="00D57FAC"/>
    <w:rsid w:val="00D71450"/>
    <w:rsid w:val="00D74DD0"/>
    <w:rsid w:val="00D76C55"/>
    <w:rsid w:val="00D776D3"/>
    <w:rsid w:val="00DA0BBC"/>
    <w:rsid w:val="00DA2916"/>
    <w:rsid w:val="00DB7A87"/>
    <w:rsid w:val="00DB7A8A"/>
    <w:rsid w:val="00DD2B89"/>
    <w:rsid w:val="00DE4AFD"/>
    <w:rsid w:val="00DE51E8"/>
    <w:rsid w:val="00DE6D1F"/>
    <w:rsid w:val="00DE6F74"/>
    <w:rsid w:val="00DF2EA8"/>
    <w:rsid w:val="00E043F4"/>
    <w:rsid w:val="00E10665"/>
    <w:rsid w:val="00E27910"/>
    <w:rsid w:val="00E361A0"/>
    <w:rsid w:val="00E37F25"/>
    <w:rsid w:val="00E400C8"/>
    <w:rsid w:val="00E42B7D"/>
    <w:rsid w:val="00E45284"/>
    <w:rsid w:val="00E47DDB"/>
    <w:rsid w:val="00E5393A"/>
    <w:rsid w:val="00E54BCF"/>
    <w:rsid w:val="00E57EE6"/>
    <w:rsid w:val="00E672BF"/>
    <w:rsid w:val="00E71C72"/>
    <w:rsid w:val="00E823AD"/>
    <w:rsid w:val="00E927A6"/>
    <w:rsid w:val="00E92A35"/>
    <w:rsid w:val="00EB33FF"/>
    <w:rsid w:val="00EB7808"/>
    <w:rsid w:val="00EC1400"/>
    <w:rsid w:val="00EC1D64"/>
    <w:rsid w:val="00F01AFE"/>
    <w:rsid w:val="00F0795A"/>
    <w:rsid w:val="00F10B2F"/>
    <w:rsid w:val="00F14721"/>
    <w:rsid w:val="00F22414"/>
    <w:rsid w:val="00F30EFB"/>
    <w:rsid w:val="00F320BD"/>
    <w:rsid w:val="00F35AFA"/>
    <w:rsid w:val="00F40296"/>
    <w:rsid w:val="00F46AC9"/>
    <w:rsid w:val="00F5097C"/>
    <w:rsid w:val="00F71E6E"/>
    <w:rsid w:val="00F71E97"/>
    <w:rsid w:val="00F732AD"/>
    <w:rsid w:val="00F73786"/>
    <w:rsid w:val="00F76A92"/>
    <w:rsid w:val="00F82DBA"/>
    <w:rsid w:val="00F916AA"/>
    <w:rsid w:val="00FA3FD7"/>
    <w:rsid w:val="00FC0977"/>
    <w:rsid w:val="00FC23B3"/>
    <w:rsid w:val="00FC7992"/>
    <w:rsid w:val="00FD1099"/>
    <w:rsid w:val="00FD3F73"/>
    <w:rsid w:val="00FD6EE1"/>
    <w:rsid w:val="00FE6F6E"/>
    <w:rsid w:val="00FF5FE6"/>
    <w:rsid w:val="00FF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294"/>
  </w:style>
  <w:style w:type="paragraph" w:styleId="1">
    <w:name w:val="heading 1"/>
    <w:basedOn w:val="a"/>
    <w:link w:val="10"/>
    <w:uiPriority w:val="9"/>
    <w:qFormat/>
    <w:rsid w:val="00890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6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25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35D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01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4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05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link w:val="a9"/>
    <w:uiPriority w:val="99"/>
    <w:qFormat/>
    <w:rsid w:val="000067D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2F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2F2243"/>
    <w:rPr>
      <w:i/>
      <w:iCs/>
    </w:rPr>
  </w:style>
  <w:style w:type="character" w:styleId="ac">
    <w:name w:val="Strong"/>
    <w:basedOn w:val="a0"/>
    <w:uiPriority w:val="22"/>
    <w:qFormat/>
    <w:rsid w:val="0032675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6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3F1DFC"/>
    <w:pPr>
      <w:spacing w:after="0" w:line="240" w:lineRule="auto"/>
      <w:jc w:val="center"/>
    </w:pPr>
    <w:rPr>
      <w:rFonts w:ascii="TimesKaZ" w:eastAsia="Times New Roman" w:hAnsi="TimesKaZ" w:cs="Times New Roman"/>
      <w:b/>
      <w:sz w:val="20"/>
      <w:szCs w:val="24"/>
      <w:lang w:eastAsia="ko-KR"/>
    </w:rPr>
  </w:style>
  <w:style w:type="character" w:customStyle="1" w:styleId="22">
    <w:name w:val="Основной текст 2 Знак"/>
    <w:basedOn w:val="a0"/>
    <w:link w:val="21"/>
    <w:rsid w:val="003F1DFC"/>
    <w:rPr>
      <w:rFonts w:ascii="TimesKaZ" w:eastAsia="Times New Roman" w:hAnsi="TimesKaZ" w:cs="Times New Roman"/>
      <w:b/>
      <w:sz w:val="20"/>
      <w:szCs w:val="24"/>
      <w:lang w:eastAsia="ko-KR"/>
    </w:rPr>
  </w:style>
  <w:style w:type="character" w:customStyle="1" w:styleId="a9">
    <w:name w:val="Без интервала Знак"/>
    <w:basedOn w:val="a0"/>
    <w:link w:val="a8"/>
    <w:uiPriority w:val="1"/>
    <w:locked/>
    <w:rsid w:val="00DE6D1F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DA2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A29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A2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39BB-52B8-4C3F-9E91-0B7040C9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2499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Zhanilsin</cp:lastModifiedBy>
  <cp:revision>483</cp:revision>
  <cp:lastPrinted>2025-06-03T09:24:00Z</cp:lastPrinted>
  <dcterms:created xsi:type="dcterms:W3CDTF">2017-03-09T11:09:00Z</dcterms:created>
  <dcterms:modified xsi:type="dcterms:W3CDTF">2025-06-03T09:27:00Z</dcterms:modified>
</cp:coreProperties>
</file>