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A33D" w14:textId="6BE28D5D" w:rsidR="00F249AD" w:rsidRPr="000D2FCC" w:rsidRDefault="00F249AD" w:rsidP="000D2FCC">
      <w:pPr>
        <w:pStyle w:val="a3"/>
        <w:rPr>
          <w:sz w:val="28"/>
          <w:szCs w:val="28"/>
        </w:rPr>
      </w:pPr>
      <w:r w:rsidRPr="000D2FCC">
        <w:rPr>
          <w:rStyle w:val="a4"/>
          <w:sz w:val="28"/>
          <w:szCs w:val="28"/>
        </w:rPr>
        <w:t>"</w:t>
      </w:r>
      <w:proofErr w:type="spellStart"/>
      <w:r w:rsidRPr="000D2FCC">
        <w:rPr>
          <w:rStyle w:val="a4"/>
          <w:sz w:val="28"/>
          <w:szCs w:val="28"/>
        </w:rPr>
        <w:t>Ішкі</w:t>
      </w:r>
      <w:proofErr w:type="spellEnd"/>
      <w:r w:rsidRPr="000D2FCC">
        <w:rPr>
          <w:rStyle w:val="a4"/>
          <w:sz w:val="28"/>
          <w:szCs w:val="28"/>
        </w:rPr>
        <w:t xml:space="preserve"> </w:t>
      </w:r>
      <w:proofErr w:type="spellStart"/>
      <w:r w:rsidRPr="000D2FCC">
        <w:rPr>
          <w:rStyle w:val="a4"/>
          <w:sz w:val="28"/>
          <w:szCs w:val="28"/>
        </w:rPr>
        <w:t>ауыстыру</w:t>
      </w:r>
      <w:proofErr w:type="spellEnd"/>
      <w:r w:rsidRPr="000D2FCC">
        <w:rPr>
          <w:rStyle w:val="a4"/>
          <w:sz w:val="28"/>
          <w:szCs w:val="28"/>
        </w:rPr>
        <w:t xml:space="preserve"> </w:t>
      </w:r>
      <w:proofErr w:type="spellStart"/>
      <w:r w:rsidRPr="000D2FCC">
        <w:rPr>
          <w:rStyle w:val="a4"/>
          <w:sz w:val="28"/>
          <w:szCs w:val="28"/>
        </w:rPr>
        <w:t>құпиясы</w:t>
      </w:r>
      <w:proofErr w:type="spellEnd"/>
      <w:r w:rsidRPr="000D2FCC">
        <w:rPr>
          <w:rStyle w:val="a4"/>
          <w:sz w:val="28"/>
          <w:szCs w:val="28"/>
        </w:rPr>
        <w:t>"</w:t>
      </w:r>
    </w:p>
    <w:p w14:paraId="051EBB80" w14:textId="1C1249D8" w:rsidR="00F249AD" w:rsidRPr="000D2FCC" w:rsidRDefault="00F249AD" w:rsidP="000D2FC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бірінші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басшылары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мен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қағидаларын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бекіту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туралы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№57 бұйрық </w:t>
      </w:r>
    </w:p>
    <w:p w14:paraId="070BD5A0" w14:textId="77777777" w:rsidR="00F249AD" w:rsidRPr="000D2FCC" w:rsidRDefault="00F249AD" w:rsidP="000D2FC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Hlk199358739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3-тарау.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тәртібі</w:t>
      </w:r>
      <w:proofErr w:type="spellEnd"/>
    </w:p>
    <w:bookmarkEnd w:id="0"/>
    <w:p w14:paraId="6C0F1079" w14:textId="77777777" w:rsidR="00F249AD" w:rsidRPr="000D2FCC" w:rsidRDefault="00F249AD" w:rsidP="000D2FC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97.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Үлгілік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біліктілік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сипаттамаларына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сәйкес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болған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жағдайда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Кодекстің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38-бабына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сәйкес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жұмыс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берушінің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тиісті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актісін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шығару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жолымен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педагогті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бірінші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басшының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орныбасарын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қоспағанда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бір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ұйымының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ішінде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бір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екінші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ішкі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ауыстыруға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жол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беріледі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DF6A0BB" w14:textId="0135D215" w:rsidR="00D019CC" w:rsidRPr="000D2FCC" w:rsidRDefault="0034451B" w:rsidP="000D2FCC">
      <w:pPr>
        <w:pStyle w:val="a3"/>
        <w:jc w:val="both"/>
        <w:rPr>
          <w:bCs/>
          <w:sz w:val="28"/>
          <w:szCs w:val="28"/>
        </w:rPr>
      </w:pPr>
      <w:r w:rsidRPr="000D2FCC">
        <w:rPr>
          <w:rFonts w:ascii="Segoe UI Emoji" w:hAnsi="Segoe UI Emoji" w:cs="Segoe UI Emoji"/>
          <w:bCs/>
          <w:sz w:val="28"/>
          <w:szCs w:val="28"/>
        </w:rPr>
        <w:t>✅</w:t>
      </w:r>
      <w:r w:rsidRPr="000D2FCC">
        <w:rPr>
          <w:bCs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Дұрыс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жауап</w:t>
      </w:r>
      <w:proofErr w:type="spellEnd"/>
      <w:r w:rsidRPr="000D2FCC">
        <w:rPr>
          <w:rStyle w:val="a4"/>
          <w:b w:val="0"/>
          <w:sz w:val="28"/>
          <w:szCs w:val="28"/>
        </w:rPr>
        <w:t>:</w:t>
      </w:r>
      <w:r w:rsidRPr="000D2FCC">
        <w:rPr>
          <w:b/>
          <w:sz w:val="28"/>
          <w:szCs w:val="28"/>
        </w:rPr>
        <w:t xml:space="preserve"> </w:t>
      </w:r>
      <w:r w:rsidRPr="000D2FCC">
        <w:rPr>
          <w:rStyle w:val="a4"/>
          <w:rFonts w:ascii="Segoe UI Emoji" w:hAnsi="Segoe UI Emoji" w:cs="Segoe UI Emoji"/>
          <w:b w:val="0"/>
          <w:sz w:val="28"/>
          <w:szCs w:val="28"/>
        </w:rPr>
        <w:t>🅱</w:t>
      </w:r>
      <w:r w:rsidRPr="000D2FCC">
        <w:rPr>
          <w:rStyle w:val="a4"/>
          <w:b w:val="0"/>
          <w:sz w:val="28"/>
          <w:szCs w:val="28"/>
        </w:rPr>
        <w:t xml:space="preserve">️ </w:t>
      </w:r>
      <w:proofErr w:type="spellStart"/>
      <w:r w:rsidRPr="000D2FCC">
        <w:rPr>
          <w:rStyle w:val="a4"/>
          <w:b w:val="0"/>
          <w:sz w:val="28"/>
          <w:szCs w:val="28"/>
        </w:rPr>
        <w:t>Біліктілік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талаптарына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сәйкестігі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және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жұмыс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берушінің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тиісті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актісінің</w:t>
      </w:r>
      <w:proofErr w:type="spellEnd"/>
      <w:r w:rsidRPr="000D2FCC">
        <w:rPr>
          <w:rStyle w:val="a4"/>
          <w:b w:val="0"/>
          <w:sz w:val="28"/>
          <w:szCs w:val="28"/>
        </w:rPr>
        <w:t xml:space="preserve"> </w:t>
      </w:r>
      <w:proofErr w:type="spellStart"/>
      <w:r w:rsidRPr="000D2FCC">
        <w:rPr>
          <w:rStyle w:val="a4"/>
          <w:b w:val="0"/>
          <w:sz w:val="28"/>
          <w:szCs w:val="28"/>
        </w:rPr>
        <w:t>шығарылуы</w:t>
      </w:r>
      <w:proofErr w:type="spellEnd"/>
    </w:p>
    <w:p w14:paraId="24ED4E6F" w14:textId="77777777" w:rsidR="004A7A16" w:rsidRDefault="004A7A16" w:rsidP="000D2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7C661B85" w14:textId="0C7FFBD8" w:rsidR="00F249AD" w:rsidRPr="00E63830" w:rsidRDefault="00F249AD" w:rsidP="000D2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E638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"Конкурс </w:t>
      </w:r>
      <w:proofErr w:type="spellStart"/>
      <w:r w:rsidRPr="00E638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кілтін</w:t>
      </w:r>
      <w:proofErr w:type="spellEnd"/>
      <w:r w:rsidRPr="00E638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тап!"</w:t>
      </w:r>
    </w:p>
    <w:p w14:paraId="2A228006" w14:textId="77777777" w:rsidR="00F249AD" w:rsidRPr="000D2FCC" w:rsidRDefault="00F249AD" w:rsidP="000D2FC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бірінші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басшылары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мен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қағидаларын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бекіту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туралы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№57 бұйрық </w:t>
      </w:r>
    </w:p>
    <w:p w14:paraId="08962559" w14:textId="77777777" w:rsidR="00F249AD" w:rsidRPr="000D2FCC" w:rsidRDefault="00F249AD" w:rsidP="000D2FC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3-тарау.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тәртібі</w:t>
      </w:r>
      <w:proofErr w:type="spellEnd"/>
    </w:p>
    <w:p w14:paraId="03237F88" w14:textId="77777777" w:rsidR="00F249AD" w:rsidRPr="000D2FCC" w:rsidRDefault="00F249AD" w:rsidP="000D2FC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100.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Педагогтің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бос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немесе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уақытша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бос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лауазымына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 "Педагог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мәртебесі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туралы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"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Қазақстан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Республикасының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Заңына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сәйкес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педагогтер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үшін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айқындалған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нормативтік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оқу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жүктемесінің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50%-дан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астамының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есебін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негізге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ала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отырып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ұйымында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сағат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болған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жағдайда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өткізіледі</w:t>
      </w:r>
      <w:proofErr w:type="spellEnd"/>
      <w:r w:rsidRPr="000D2FC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FF07404" w14:textId="5CE83CFE" w:rsidR="00F249AD" w:rsidRPr="000D2FCC" w:rsidRDefault="00F249AD" w:rsidP="000D2F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9E4C46" w14:textId="77777777" w:rsidR="0034451B" w:rsidRPr="009A3C6E" w:rsidRDefault="0034451B" w:rsidP="000D2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</w:pPr>
      <w:r w:rsidRPr="009A3C6E">
        <w:rPr>
          <w:rFonts w:ascii="Segoe UI Emoji" w:eastAsia="Times New Roman" w:hAnsi="Segoe UI Emoji" w:cs="Segoe UI Emoji"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: </w:t>
      </w:r>
      <w:r w:rsidRPr="009A3C6E">
        <w:rPr>
          <w:rFonts w:ascii="Segoe UI Symbol" w:eastAsia="Times New Roman" w:hAnsi="Segoe UI Symbol" w:cs="Segoe UI Symbol"/>
          <w:bCs/>
          <w:kern w:val="0"/>
          <w:sz w:val="28"/>
          <w:szCs w:val="28"/>
          <w:lang w:val="ru-KZ" w:eastAsia="ru-KZ"/>
          <w14:ligatures w14:val="none"/>
        </w:rPr>
        <w:t>🅲</w:t>
      </w:r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Комиссия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мүшелерінің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біреуі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отырысқа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келе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алмаса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, оны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адаммен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алмастыруға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.</w:t>
      </w:r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br/>
      </w:r>
      <w:r w:rsidRPr="009A3C6E">
        <w:rPr>
          <w:rFonts w:ascii="Segoe UI Emoji" w:eastAsia="Times New Roman" w:hAnsi="Segoe UI Emoji" w:cs="Segoe UI Emoji"/>
          <w:bCs/>
          <w:kern w:val="0"/>
          <w:sz w:val="28"/>
          <w:szCs w:val="28"/>
          <w:lang w:val="ru-KZ" w:eastAsia="ru-KZ"/>
          <w14:ligatures w14:val="none"/>
        </w:rPr>
        <w:t>🔍</w:t>
      </w:r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Түсіндірме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қатыспаған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мүшелерді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алмастыруға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жол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>берілмейді</w:t>
      </w:r>
      <w:proofErr w:type="spellEnd"/>
      <w:r w:rsidRPr="009A3C6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KZ" w:eastAsia="ru-KZ"/>
          <w14:ligatures w14:val="none"/>
        </w:rPr>
        <w:t xml:space="preserve"> (107-тармақ).</w:t>
      </w:r>
    </w:p>
    <w:p w14:paraId="30C6EF35" w14:textId="77777777" w:rsidR="004A7A16" w:rsidRDefault="0034451B" w:rsidP="000D2FC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z148"/>
      <w:bookmarkStart w:id="2" w:name="_Hlk199359188"/>
      <w:r w:rsidRPr="000D2FC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2E09658" w14:textId="77777777" w:rsidR="004A7A16" w:rsidRDefault="004A7A16" w:rsidP="000D2FC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45E3A8BE" w14:textId="77777777" w:rsidR="004A7A16" w:rsidRDefault="004A7A16" w:rsidP="000D2FC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68C443B1" w14:textId="77777777" w:rsidR="004A7A16" w:rsidRDefault="004A7A16" w:rsidP="000D2FC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0BE287CA" w14:textId="77777777" w:rsidR="004A7A16" w:rsidRDefault="004A7A16" w:rsidP="000D2FC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10313168" w14:textId="11AF4479" w:rsidR="0034451B" w:rsidRPr="009A3C6E" w:rsidRDefault="0034451B" w:rsidP="000D2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9A3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 xml:space="preserve">"Конкурс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комиссиясының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құпия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кодексі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</w:p>
    <w:p w14:paraId="4AE0F4EB" w14:textId="3EE6BE4F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D2FC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№57 бұйрық </w:t>
      </w:r>
    </w:p>
    <w:p w14:paraId="3320ACE5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3-тарау.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</w:p>
    <w:bookmarkEnd w:id="2"/>
    <w:p w14:paraId="079598A6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 103.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құрамы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бұйрығымен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айқындалады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0DC869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149"/>
      <w:bookmarkEnd w:id="1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104.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кемінде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бес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мүшесінен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мүшелерінің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арасынан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сайланатын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төрағадан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тұратын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алқалы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орган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құрамына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әкімшілігінің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басшыны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қоспағанда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тиісті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деңгейдегі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әдістемелік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кабинеттердің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орталықтардың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әдіскерлері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саласындағы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азаматтық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өкілі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аудандық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қалалық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бөлімінің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мамандары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педагогтер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кіреді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CE2F26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50"/>
      <w:bookmarkEnd w:id="3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105.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құрамына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келісім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өкілдерін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басшының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орынбасарлары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, педагог-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сарапшы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санатынан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пән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мұғалімдері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енгізуге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F397D2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151"/>
      <w:bookmarkEnd w:id="4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106.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отырысын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ұйымдастырады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мүшесі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табылмайды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145D62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52"/>
      <w:bookmarkEnd w:id="5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107.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қатыспаған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мүшелерін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алмастыруға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берілмейді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4F4974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z153"/>
      <w:bookmarkEnd w:id="6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108.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қызметінде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мүдделер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қақтығысы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туындаған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құрамы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қайта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қаралады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C19A3E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154"/>
      <w:bookmarkEnd w:id="7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109.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құрамын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өзгерту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басшысының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шешімі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тиісті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актісіне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өзгерістер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4711B8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155"/>
      <w:bookmarkEnd w:id="8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110.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отырысы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аудио-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бейнежазбамен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сүйемелденеді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Аудио-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бейнежазбалар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конкурс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жариялаған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ұйымдарында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отырыс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өткізілген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күннен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бастап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(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сақталады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F7F877A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156"/>
      <w:bookmarkEnd w:id="9"/>
      <w:r w:rsidRPr="000D2FC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111.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отырысы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егер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оған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құрамының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кемінде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үштен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екісі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қатысса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өтті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ал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шешімі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есептеледі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A7D1FAD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157"/>
      <w:bookmarkEnd w:id="10"/>
      <w:r w:rsidRPr="000D2FC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112.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Конкурсқа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конкурс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өткізу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хабарландыру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жарияланған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соңғы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күннен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бастап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 (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ішінде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жүргізіледі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D34E6D8" w14:textId="77777777" w:rsidR="0034451B" w:rsidRPr="000D2FCC" w:rsidRDefault="0034451B" w:rsidP="000D2F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158"/>
      <w:bookmarkEnd w:id="11"/>
      <w:r w:rsidRPr="000D2FCC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113.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Конкурсқа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ниет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білдірген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тұлға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хабарландыруда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мерзімінде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мынадай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электрондық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қағаз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түрінде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жолдайды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bookmarkEnd w:id="12"/>
    </w:p>
    <w:p w14:paraId="236939B1" w14:textId="351FA934" w:rsidR="004A7A16" w:rsidRDefault="004A7A16" w:rsidP="000D2F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AAAF4D4" w14:textId="77777777" w:rsidR="004A7A16" w:rsidRDefault="004A7A16" w:rsidP="000D2FCC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5478BCB5" w14:textId="16D6F5F9" w:rsidR="0034451B" w:rsidRDefault="00FF4161" w:rsidP="000D2FCC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FB3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Үздіктер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ішінен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үздік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</w:p>
    <w:p w14:paraId="4FA7190D" w14:textId="77777777" w:rsidR="004A7A16" w:rsidRPr="000D2FCC" w:rsidRDefault="004A7A16" w:rsidP="000D2FCC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45A3BEF1" w14:textId="61594539" w:rsidR="00FF4161" w:rsidRPr="00FB3948" w:rsidRDefault="00FF4161" w:rsidP="000D2F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🧩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Сұрақ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1:</w:t>
      </w:r>
      <w:r w:rsidRPr="004A7A16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FB3948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: </w:t>
      </w:r>
      <w:r w:rsidRPr="00FB3948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🅱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️ 24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сағат</w:t>
      </w:r>
      <w:proofErr w:type="spellEnd"/>
    </w:p>
    <w:p w14:paraId="0A41A222" w14:textId="75C7BD99" w:rsidR="00FF4161" w:rsidRPr="00FB3948" w:rsidRDefault="00FF4161" w:rsidP="000D2F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🧩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Сұрақ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2:</w:t>
      </w:r>
      <w:r w:rsidRPr="004A7A16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FB3948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: </w:t>
      </w:r>
      <w:r w:rsidRPr="00FB3948">
        <w:rPr>
          <w:rFonts w:ascii="Segoe UI Symbol" w:eastAsia="Times New Roman" w:hAnsi="Segoe UI Symbol" w:cs="Segoe UI Symbol"/>
          <w:kern w:val="0"/>
          <w:sz w:val="28"/>
          <w:szCs w:val="28"/>
          <w:lang w:val="ru-KZ" w:eastAsia="ru-KZ"/>
          <w14:ligatures w14:val="none"/>
        </w:rPr>
        <w:t>🅲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Әңгімелесу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өткізіледі</w:t>
      </w:r>
      <w:proofErr w:type="spellEnd"/>
    </w:p>
    <w:p w14:paraId="374F5646" w14:textId="14219FC8" w:rsidR="00FF4161" w:rsidRPr="00FB3948" w:rsidRDefault="00FF4161" w:rsidP="000D2F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🧩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Сұрақ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3:</w:t>
      </w:r>
      <w:r w:rsidRPr="004A7A16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FB3948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: </w:t>
      </w:r>
      <w:r w:rsidRPr="00FB3948">
        <w:rPr>
          <w:rFonts w:ascii="Segoe UI Symbol" w:eastAsia="Times New Roman" w:hAnsi="Segoe UI Symbol" w:cs="Segoe UI Symbol"/>
          <w:kern w:val="0"/>
          <w:sz w:val="28"/>
          <w:szCs w:val="28"/>
          <w:lang w:val="ru-KZ" w:eastAsia="ru-KZ"/>
          <w14:ligatures w14:val="none"/>
        </w:rPr>
        <w:t>🅳</w:t>
      </w:r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пікірін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жазбаша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білдіріп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хаттамаға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қоса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тіркейді</w:t>
      </w:r>
      <w:proofErr w:type="spellEnd"/>
    </w:p>
    <w:p w14:paraId="08701BF3" w14:textId="77777777" w:rsidR="00297763" w:rsidRPr="004A7A16" w:rsidRDefault="00297763" w:rsidP="000D2F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7A16">
        <w:rPr>
          <w:rFonts w:ascii="Times New Roman" w:hAnsi="Times New Roman" w:cs="Times New Roman"/>
          <w:color w:val="000000"/>
          <w:sz w:val="28"/>
          <w:szCs w:val="28"/>
        </w:rPr>
        <w:t>   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№57 бұйрық </w:t>
      </w:r>
    </w:p>
    <w:p w14:paraId="4FECF093" w14:textId="77777777" w:rsidR="00297763" w:rsidRPr="004A7A16" w:rsidRDefault="00297763" w:rsidP="000D2F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3-тарау.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</w:p>
    <w:p w14:paraId="4FD61330" w14:textId="77777777" w:rsidR="00297763" w:rsidRPr="004A7A16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121. Конкурс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қорытындысы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шешімді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кандидат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жинаған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балдар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қабылдайды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балл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жинаған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конкурстын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жеңімпазы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есептеледі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оған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шешім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24 (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жиырма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төрт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жеңімпазы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шешім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қабылдамаса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бас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тартса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жоғары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балға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конкурстың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келесі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қатысушысына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ұсынылады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. Конкурс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жеңімпазы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басшысына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тағайындауға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ұсынылады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AB05D5" w14:textId="77777777" w:rsidR="00297763" w:rsidRPr="004A7A16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179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      122.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Кандидаттардың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балл саны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тең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әңгімелесу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шешім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қабылдайды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нәтижесі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тағайындауға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анықталады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0B9DB6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180"/>
      <w:bookmarkEnd w:id="13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      123.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шешімі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хаттамамен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ресімделеді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оған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төрағасы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мүшелері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қояды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шешімімен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комиссия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мүшелерінің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бірі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пікірін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білдіреді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отырысының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хаттамасына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4"/>
    </w:p>
    <w:p w14:paraId="321E33E9" w14:textId="77777777" w:rsidR="00297763" w:rsidRPr="000D2FCC" w:rsidRDefault="00297763" w:rsidP="000D2F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23864DD5" w14:textId="77777777" w:rsidR="00297763" w:rsidRPr="000D2FCC" w:rsidRDefault="00297763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4715D834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1A76C56B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2CF8806A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7D96396F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6218C8E5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08899F39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0944F02E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164C2887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6BD2E897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359BDA93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7107E83C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6440D40D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6484EFD5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03213A3C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6A94E3B8" w14:textId="77777777" w:rsidR="004A7A16" w:rsidRDefault="004A7A16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1B66F52D" w14:textId="2CC3B21E" w:rsidR="00297763" w:rsidRPr="000D2FCC" w:rsidRDefault="00297763" w:rsidP="000D2F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266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Апелляциялық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әділет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жолы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</w:p>
    <w:p w14:paraId="57D86CD4" w14:textId="77777777" w:rsidR="00297763" w:rsidRPr="00266F8C" w:rsidRDefault="00297763" w:rsidP="000D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266F8C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: </w:t>
      </w:r>
      <w:r w:rsidRPr="00266F8C">
        <w:rPr>
          <w:rFonts w:ascii="Segoe UI Symbol" w:eastAsia="Times New Roman" w:hAnsi="Segoe UI Symbol" w:cs="Segoe UI Symbol"/>
          <w:kern w:val="0"/>
          <w:sz w:val="28"/>
          <w:szCs w:val="28"/>
          <w:lang w:val="ru-KZ" w:eastAsia="ru-KZ"/>
          <w14:ligatures w14:val="none"/>
        </w:rPr>
        <w:t>🅲</w:t>
      </w:r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Хатшы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комиссия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мүшесі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шешім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қабылдауға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дауыс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береді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266F8C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🔍</w:t>
      </w:r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Түсіндірме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тұжырым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Хатшы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комиссия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мүшесі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дауыс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беруге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құқығы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жоқ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24D3E4AC" w14:textId="77777777" w:rsidR="00297763" w:rsidRPr="004A7A16" w:rsidRDefault="00297763" w:rsidP="000D2F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7A16">
        <w:rPr>
          <w:rFonts w:ascii="Times New Roman" w:hAnsi="Times New Roman" w:cs="Times New Roman"/>
          <w:color w:val="000000"/>
          <w:sz w:val="28"/>
          <w:szCs w:val="28"/>
        </w:rPr>
        <w:t>   </w:t>
      </w:r>
      <w:bookmarkStart w:id="15" w:name="_Hlk199359850"/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№57 бұйрық </w:t>
      </w:r>
    </w:p>
    <w:p w14:paraId="6FF86449" w14:textId="77777777" w:rsidR="00297763" w:rsidRPr="004A7A16" w:rsidRDefault="00297763" w:rsidP="000D2F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3-тарау.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</w:p>
    <w:bookmarkEnd w:id="15"/>
    <w:p w14:paraId="19BAABDE" w14:textId="6CF0EAE0" w:rsidR="00297763" w:rsidRPr="000D2FCC" w:rsidRDefault="00297763" w:rsidP="000D2F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129.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Апелляциялық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комиссияның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төрағасы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мен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құрамын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білім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бөлімдері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білім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басқармалары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айқындайды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және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>бекітеді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Апелляциялық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құрамы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бес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адамнан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Апелляциялық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төрағасы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басшылықты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асырады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хатшы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апелляциялық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отырысын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ұйымдастырады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хаттаманы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ресімдейді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мүшесі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табылмайды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дауыс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беруге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құқығы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A16"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4A7A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947B78" w14:textId="77777777" w:rsidR="00297763" w:rsidRPr="00AC68F1" w:rsidRDefault="00297763" w:rsidP="000D2F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🎯</w:t>
      </w:r>
      <w:r w:rsidRPr="00AC68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Квест: "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Конкурстың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бес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қадамы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</w:p>
    <w:p w14:paraId="4C06D296" w14:textId="77777777" w:rsidR="00297763" w:rsidRPr="00AC68F1" w:rsidRDefault="00297763" w:rsidP="000D2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AC68F1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:</w:t>
      </w:r>
      <w:r w:rsidRPr="00AC68F1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2 → 4 → 1 → 3 → 5</w:t>
      </w:r>
    </w:p>
    <w:p w14:paraId="3CC9B0FD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6" w:name="z135"/>
      <w:r w:rsidRPr="000D2FCC">
        <w:rPr>
          <w:rFonts w:ascii="Times New Roman" w:hAnsi="Times New Roman" w:cs="Times New Roman"/>
          <w:color w:val="000000"/>
          <w:sz w:val="28"/>
          <w:szCs w:val="28"/>
        </w:rPr>
        <w:t>    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№57 бұйрық </w:t>
      </w:r>
    </w:p>
    <w:p w14:paraId="2097B45A" w14:textId="77777777" w:rsidR="00297763" w:rsidRPr="000D2FCC" w:rsidRDefault="00297763" w:rsidP="000D2FC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3-тарау.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</w:p>
    <w:p w14:paraId="76EE9D62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 101.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кезеңдерді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B18BDC0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36"/>
      <w:bookmarkEnd w:id="16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1) конкурс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хабарландыруды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ұйымының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тиісті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деңгейдегі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беруді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органының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ресурсында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желілерінің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ресми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аккаунттарында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органның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жүйесі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жариялау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F34400C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37"/>
      <w:bookmarkEnd w:id="17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күнін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айқындау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қалыптастыру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289E945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38"/>
      <w:bookmarkEnd w:id="18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қатысуға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ниет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білдірген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кандидаттардан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C6DEE6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39"/>
      <w:bookmarkEnd w:id="19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4)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кандидаттар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құжаттарының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Үлгілік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сипаттамаларымен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талаптарына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сәйкестігін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қарау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B61E76F" w14:textId="77777777" w:rsidR="00297763" w:rsidRPr="000D2FCC" w:rsidRDefault="00297763" w:rsidP="000D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40"/>
      <w:bookmarkEnd w:id="20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      5)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қорытынды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2FCC">
        <w:rPr>
          <w:rFonts w:ascii="Times New Roman" w:hAnsi="Times New Roman" w:cs="Times New Roman"/>
          <w:color w:val="000000"/>
          <w:sz w:val="28"/>
          <w:szCs w:val="28"/>
        </w:rPr>
        <w:t>отырысы</w:t>
      </w:r>
      <w:proofErr w:type="spellEnd"/>
      <w:r w:rsidRPr="000D2FCC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1"/>
    </w:p>
    <w:p w14:paraId="55F86AE9" w14:textId="77777777" w:rsidR="00297763" w:rsidRPr="000D2FCC" w:rsidRDefault="00297763" w:rsidP="000D2FC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5E10928" w14:textId="716F75D4" w:rsidR="00FF4161" w:rsidRPr="00FB3948" w:rsidRDefault="00FF4161" w:rsidP="000D2F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7B5A6A2B" w14:textId="77777777" w:rsidR="00211A16" w:rsidRPr="00A73514" w:rsidRDefault="00211A16" w:rsidP="00211A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735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Сағаттың</w:t>
      </w:r>
      <w:proofErr w:type="spellEnd"/>
      <w:r w:rsidRPr="00A735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сырын</w:t>
      </w:r>
      <w:proofErr w:type="spellEnd"/>
      <w:r w:rsidRPr="00A735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тап!"</w:t>
      </w:r>
    </w:p>
    <w:p w14:paraId="54AD0DB5" w14:textId="28D93715" w:rsidR="00211A16" w:rsidRPr="00883DCF" w:rsidRDefault="00211A16" w:rsidP="00211A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 </w:t>
      </w:r>
      <w:proofErr w:type="spellStart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>мәртебесі</w:t>
      </w:r>
      <w:proofErr w:type="spellEnd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883D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заңға сәйкес </w:t>
      </w:r>
    </w:p>
    <w:p w14:paraId="36240E78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8-бап. </w:t>
      </w:r>
      <w:proofErr w:type="spellStart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>Педагогтің</w:t>
      </w:r>
      <w:proofErr w:type="spellEnd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>материалдық</w:t>
      </w:r>
      <w:proofErr w:type="spellEnd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>қамтамасыз</w:t>
      </w:r>
      <w:proofErr w:type="spellEnd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>етілу</w:t>
      </w:r>
      <w:proofErr w:type="spellEnd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b/>
          <w:color w:val="000000"/>
          <w:sz w:val="28"/>
          <w:szCs w:val="28"/>
        </w:rPr>
        <w:t>құқығы</w:t>
      </w:r>
      <w:bookmarkStart w:id="22" w:name="z43"/>
      <w:proofErr w:type="spellEnd"/>
    </w:p>
    <w:p w14:paraId="5EC76B02" w14:textId="1C574A34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ұйымдарында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кәсіптік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асыратын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педагогтердің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айлық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жалақысын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есептеу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аптаға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нормативтік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жүктемесі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bookmarkEnd w:id="22"/>
    <w:p w14:paraId="23610844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      1) 16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– орта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86D8B1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      2) 18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C33DCC9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техникалық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кәсіптік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, орта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білімнен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кейінгі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білімнің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бағдарламаларын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асыратын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CA9E6BC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алушылар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тәрбиеленушілерге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057A5D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мамандандырылған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арнаулы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3400E0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      3) 24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41268F8" w14:textId="77777777" w:rsidR="00211A16" w:rsidRPr="00883DCF" w:rsidRDefault="00211A16" w:rsidP="0021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оқытудың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мектепалды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топтары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мектепалды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сыныптары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E916E31" w14:textId="65F41E01" w:rsidR="00217425" w:rsidRPr="00883DCF" w:rsidRDefault="00211A16" w:rsidP="0088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жасөспірімдердің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спорттық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ұйымдары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83D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2B8C26" w14:textId="77777777" w:rsidR="0070168B" w:rsidRPr="00AC68F1" w:rsidRDefault="0070168B" w:rsidP="007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KZ"/>
          <w14:ligatures w14:val="none"/>
        </w:rPr>
      </w:pPr>
      <w:r w:rsidRPr="00883DCF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883DCF">
        <w:rPr>
          <w:rFonts w:ascii="Times New Roman" w:hAnsi="Times New Roman" w:cs="Times New Roman"/>
          <w:b/>
          <w:bCs/>
          <w:sz w:val="28"/>
          <w:szCs w:val="28"/>
        </w:rPr>
        <w:t>Кеңестің</w:t>
      </w:r>
      <w:proofErr w:type="spellEnd"/>
      <w:r w:rsidRPr="00883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b/>
          <w:bCs/>
          <w:sz w:val="28"/>
          <w:szCs w:val="28"/>
        </w:rPr>
        <w:t>құрамы</w:t>
      </w:r>
      <w:proofErr w:type="spellEnd"/>
      <w:r w:rsidRPr="00883D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883DCF">
        <w:rPr>
          <w:rFonts w:ascii="Times New Roman" w:hAnsi="Times New Roman" w:cs="Times New Roman"/>
          <w:b/>
          <w:bCs/>
          <w:sz w:val="28"/>
          <w:szCs w:val="28"/>
        </w:rPr>
        <w:t>шешім</w:t>
      </w:r>
      <w:proofErr w:type="spellEnd"/>
      <w:r w:rsidRPr="00883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b/>
          <w:bCs/>
          <w:sz w:val="28"/>
          <w:szCs w:val="28"/>
        </w:rPr>
        <w:t>кепілі</w:t>
      </w:r>
      <w:proofErr w:type="spellEnd"/>
      <w:r w:rsidRPr="00883DCF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AFEBA80" w14:textId="77777777" w:rsidR="0070168B" w:rsidRPr="000A770E" w:rsidRDefault="0070168B" w:rsidP="00883D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A770E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0A770E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🅱</w:t>
      </w:r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️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Педагогикалық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кеңес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төрағасы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хатшысы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бес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жылға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сайланады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0A770E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🔍</w:t>
      </w:r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Түсіндірме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тұжырым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төраға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хатшы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жылына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сайланады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4CFC1DAB" w14:textId="77777777" w:rsidR="0070168B" w:rsidRPr="00883DCF" w:rsidRDefault="0070168B" w:rsidP="0088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2008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мамырдағы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№ 272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14:paraId="37E718DD" w14:textId="77777777" w:rsidR="00EE761F" w:rsidRPr="00883DCF" w:rsidRDefault="0070168B" w:rsidP="0088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sz w:val="28"/>
          <w:szCs w:val="28"/>
        </w:rPr>
        <w:t xml:space="preserve">2-тарау.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F45BE" w14:textId="77777777" w:rsidR="00EE761F" w:rsidRPr="00883DCF" w:rsidRDefault="0070168B" w:rsidP="0088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педагогтары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4775E6" w14:textId="77777777" w:rsidR="00EE761F" w:rsidRPr="00883DCF" w:rsidRDefault="0070168B" w:rsidP="0088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құрамынан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мерзіміне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төрағаны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хатшыны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сайлайды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741D76" w14:textId="77777777" w:rsidR="00EE761F" w:rsidRPr="00883DCF" w:rsidRDefault="0070168B" w:rsidP="0088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DC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2DC80B" w14:textId="5A7ECADF" w:rsidR="00061A79" w:rsidRPr="00AE00E7" w:rsidRDefault="0070168B" w:rsidP="00AE00E7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883DC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ұйымындағы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отырысына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шақырылады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Қарастырылатын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мәселеге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қарасты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DCF">
        <w:rPr>
          <w:rFonts w:ascii="Times New Roman" w:hAnsi="Times New Roman" w:cs="Times New Roman"/>
          <w:sz w:val="28"/>
          <w:szCs w:val="28"/>
        </w:rPr>
        <w:t>шақырылады</w:t>
      </w:r>
      <w:proofErr w:type="spellEnd"/>
      <w:r w:rsidRPr="00883DCF">
        <w:rPr>
          <w:rFonts w:ascii="Times New Roman" w:hAnsi="Times New Roman" w:cs="Times New Roman"/>
          <w:sz w:val="28"/>
          <w:szCs w:val="28"/>
        </w:rPr>
        <w:t>.</w:t>
      </w:r>
    </w:p>
    <w:p w14:paraId="13C5C6DC" w14:textId="77777777" w:rsidR="00061A79" w:rsidRDefault="00061A79" w:rsidP="000D2FCC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342F7F1" w14:textId="256AA490" w:rsidR="00217425" w:rsidRPr="00AE00E7" w:rsidRDefault="00217425" w:rsidP="00AE00E7">
      <w:pPr>
        <w:jc w:val="both"/>
        <w:rPr>
          <w:rFonts w:ascii="Times New Roman" w:hAnsi="Times New Roman" w:cs="Times New Roman"/>
          <w:sz w:val="28"/>
          <w:szCs w:val="28"/>
        </w:rPr>
      </w:pPr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Педагогикалық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кеңестің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құпиясы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</w:p>
    <w:p w14:paraId="5FB3F0B4" w14:textId="77777777" w:rsidR="00217425" w:rsidRPr="00F31F54" w:rsidRDefault="00217425" w:rsidP="00AE00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31F5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F31F54">
        <w:rPr>
          <w:rFonts w:ascii="Segoe UI Symbol" w:eastAsia="Times New Roman" w:hAnsi="Segoe UI Symbol" w:cs="Segoe UI Symbol"/>
          <w:kern w:val="0"/>
          <w:sz w:val="28"/>
          <w:szCs w:val="28"/>
          <w:lang w:val="ru-KZ" w:eastAsia="ru-KZ"/>
          <w14:ligatures w14:val="none"/>
        </w:rPr>
        <w:t>🅲</w:t>
      </w:r>
      <w:r w:rsidRPr="00AE00E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Педагогтердің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жалақысын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бекіту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F31F5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🔍</w:t>
      </w:r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Неге?</w:t>
      </w:r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бухгалтерлік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кадрлық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бөлімдер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мекеме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басшылығының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құзыретінде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ал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Педагогикалық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кеңес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жалақыны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бекітпейді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тек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жүктеме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марапаттарға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қатысты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шешім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қабылдайды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379B747C" w14:textId="77777777" w:rsidR="00061A79" w:rsidRPr="00AE00E7" w:rsidRDefault="00061A79" w:rsidP="00AE00E7">
      <w:pPr>
        <w:jc w:val="both"/>
        <w:rPr>
          <w:rFonts w:ascii="Times New Roman" w:hAnsi="Times New Roman" w:cs="Times New Roman"/>
          <w:sz w:val="28"/>
          <w:szCs w:val="28"/>
        </w:rPr>
      </w:pPr>
      <w:r w:rsidRPr="00AE00E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2008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мамырдағы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№ 272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14:paraId="13DEA6DC" w14:textId="61D0955B" w:rsidR="00217425" w:rsidRPr="00AE00E7" w:rsidRDefault="00061A79" w:rsidP="00AE00E7">
      <w:pPr>
        <w:jc w:val="both"/>
        <w:rPr>
          <w:rFonts w:ascii="Times New Roman" w:hAnsi="Times New Roman" w:cs="Times New Roman"/>
          <w:sz w:val="28"/>
          <w:szCs w:val="28"/>
        </w:rPr>
      </w:pPr>
      <w:r w:rsidRPr="00AE00E7">
        <w:rPr>
          <w:rFonts w:ascii="Times New Roman" w:hAnsi="Times New Roman" w:cs="Times New Roman"/>
          <w:sz w:val="28"/>
          <w:szCs w:val="28"/>
        </w:rPr>
        <w:t xml:space="preserve">1-тарау.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</w:p>
    <w:p w14:paraId="19FEBBDF" w14:textId="13752E0E" w:rsidR="00061A79" w:rsidRDefault="00061A79" w:rsidP="00AE00E7">
      <w:pPr>
        <w:jc w:val="both"/>
        <w:rPr>
          <w:rFonts w:ascii="Times New Roman" w:hAnsi="Times New Roman" w:cs="Times New Roman"/>
          <w:sz w:val="28"/>
          <w:szCs w:val="28"/>
        </w:rPr>
      </w:pPr>
      <w:r w:rsidRPr="00AE00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ұйымдарын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алқалы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нысандарының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ескеріліп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түзету-дамыту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ұсынымдар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5)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аттестаттауды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емтиханнан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босату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сыныпқа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курсына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грамоталармен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қағазымен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бітіру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аттестат,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бітіргендігі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аттестат,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аттестат,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аттестат,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6)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жүктемесін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аттестаттауға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7)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ауысу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8)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экстернаттық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нысанындағы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аттестаттаужүргізу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9)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жарыстарға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музыкалық-шығармашылық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конкурстарға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10)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; 11)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тәрбиеленушілерді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бітіріп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>;</w:t>
      </w:r>
    </w:p>
    <w:p w14:paraId="11748F74" w14:textId="3FB009BE" w:rsidR="00CF61FB" w:rsidRDefault="00CF61FB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28521" w14:textId="476A2B4A" w:rsidR="00CF61FB" w:rsidRDefault="00CF61FB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B89BA" w14:textId="08AF883B" w:rsidR="00CF61FB" w:rsidRDefault="00CF61FB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4F6C4" w14:textId="77777777" w:rsidR="00CF61FB" w:rsidRPr="00A433FB" w:rsidRDefault="00CF61FB" w:rsidP="00815D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Педкеңес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жоспар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шұғыл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шешім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</w:p>
    <w:p w14:paraId="73497D07" w14:textId="77777777" w:rsidR="00CF61FB" w:rsidRPr="00A433FB" w:rsidRDefault="00CF61FB" w:rsidP="00815D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433FB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A433FB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🅱</w:t>
      </w:r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️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Жоспардан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отырыс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тек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директордың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шешімімен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өткізіледі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433FB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🔍</w:t>
      </w:r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Түсіндірме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тұжырым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жоспардан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отырыс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мүшелердің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1/4-інің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ұсынысымен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де</w:t>
      </w:r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өткізіле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тек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директордың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шешімімен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6B5B97D5" w14:textId="77777777" w:rsidR="00815D68" w:rsidRPr="00815D68" w:rsidRDefault="00815D68" w:rsidP="00815D68">
      <w:pPr>
        <w:jc w:val="both"/>
        <w:rPr>
          <w:rFonts w:ascii="Times New Roman" w:hAnsi="Times New Roman" w:cs="Times New Roman"/>
          <w:sz w:val="28"/>
          <w:szCs w:val="28"/>
        </w:rPr>
      </w:pPr>
      <w:r w:rsidRPr="00815D68">
        <w:rPr>
          <w:rFonts w:ascii="Times New Roman" w:hAnsi="Times New Roman" w:cs="Times New Roman"/>
          <w:sz w:val="28"/>
          <w:szCs w:val="28"/>
        </w:rPr>
        <w:t xml:space="preserve">3-тарау.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B268E" w14:textId="77777777" w:rsidR="00815D68" w:rsidRPr="00815D68" w:rsidRDefault="00815D68" w:rsidP="00AE00E7">
      <w:pPr>
        <w:jc w:val="both"/>
        <w:rPr>
          <w:rFonts w:ascii="Times New Roman" w:hAnsi="Times New Roman" w:cs="Times New Roman"/>
          <w:sz w:val="28"/>
          <w:szCs w:val="28"/>
        </w:rPr>
      </w:pPr>
      <w:r w:rsidRPr="00815D6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әзірленетін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бекітетін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F4C636" w14:textId="13EA4D63" w:rsidR="00CF61FB" w:rsidRDefault="00815D68" w:rsidP="00AE00E7">
      <w:pPr>
        <w:jc w:val="both"/>
        <w:rPr>
          <w:rFonts w:ascii="Times New Roman" w:hAnsi="Times New Roman" w:cs="Times New Roman"/>
          <w:sz w:val="28"/>
          <w:szCs w:val="28"/>
        </w:rPr>
      </w:pPr>
      <w:r w:rsidRPr="00815D6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="00E47F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жоспардан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еңсеру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пысықтауды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жүктемені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қажеттігін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қарастыратын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сұраныстары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1/4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ұсынысы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жоспардан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68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815D68">
        <w:rPr>
          <w:rFonts w:ascii="Times New Roman" w:hAnsi="Times New Roman" w:cs="Times New Roman"/>
          <w:sz w:val="28"/>
          <w:szCs w:val="28"/>
        </w:rPr>
        <w:t>.</w:t>
      </w:r>
    </w:p>
    <w:p w14:paraId="1EA797F3" w14:textId="1E7CF59C" w:rsidR="00C94A9C" w:rsidRDefault="00C94A9C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ADB5C4" w14:textId="177CF700" w:rsidR="00C94A9C" w:rsidRPr="00960CBF" w:rsidRDefault="00C94A9C" w:rsidP="00C94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Жоғалған</w:t>
      </w:r>
      <w:proofErr w:type="spellEnd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хаттама</w:t>
      </w:r>
      <w:proofErr w:type="spellEnd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</w:p>
    <w:p w14:paraId="07019C9C" w14:textId="77777777" w:rsidR="00C94A9C" w:rsidRPr="00AE00E7" w:rsidRDefault="00C94A9C" w:rsidP="00C94A9C">
      <w:pPr>
        <w:jc w:val="both"/>
        <w:rPr>
          <w:rFonts w:ascii="Times New Roman" w:hAnsi="Times New Roman" w:cs="Times New Roman"/>
          <w:sz w:val="28"/>
          <w:szCs w:val="28"/>
        </w:rPr>
      </w:pPr>
      <w:r w:rsidRPr="00AE00E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2008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мамырдағы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№ 272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AE0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14:paraId="3A7EDAD4" w14:textId="77777777" w:rsidR="00C94A9C" w:rsidRPr="00C94A9C" w:rsidRDefault="00C94A9C" w:rsidP="00C94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A9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шығарылады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Хаттамаға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1D8D5A" w14:textId="77777777" w:rsidR="00C94A9C" w:rsidRPr="00C94A9C" w:rsidRDefault="00C94A9C" w:rsidP="00C94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A9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талқыланатын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қаулы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төраға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шешімінің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71B38" w14:textId="5DB71EEB" w:rsidR="00C94A9C" w:rsidRPr="00C94A9C" w:rsidRDefault="00C94A9C" w:rsidP="00C94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4A9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кітапшасының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беті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нөмірленген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жіппен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тігілген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қолымен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94A9C">
        <w:rPr>
          <w:rFonts w:ascii="Times New Roman" w:hAnsi="Times New Roman" w:cs="Times New Roman"/>
          <w:sz w:val="28"/>
          <w:szCs w:val="28"/>
        </w:rPr>
        <w:t xml:space="preserve"> керек. </w:t>
      </w:r>
    </w:p>
    <w:p w14:paraId="5529FDF4" w14:textId="207A255E" w:rsidR="00C94A9C" w:rsidRDefault="00C94A9C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847F7" w14:textId="37ED86C7" w:rsidR="00A05F33" w:rsidRDefault="00A05F33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58550A" w14:textId="0DC324D2" w:rsidR="00A05F33" w:rsidRDefault="00A05F33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84B02" w14:textId="4612407A" w:rsidR="00A05F33" w:rsidRDefault="00A05F33" w:rsidP="00AE0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05D5D" w14:textId="6CF3BB16" w:rsidR="00A05F33" w:rsidRDefault="007D6166" w:rsidP="007D61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9F62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Сағаттарды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шатастырма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!"</w:t>
      </w:r>
    </w:p>
    <w:p w14:paraId="5D5D2A1C" w14:textId="77777777" w:rsidR="007D6166" w:rsidRPr="007D6166" w:rsidRDefault="007D6166" w:rsidP="007D616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35D66B10" w14:textId="614362FA" w:rsidR="00A05F33" w:rsidRPr="007D6166" w:rsidRDefault="00A05F33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типтердегі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түрлердегі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№ 385</w:t>
      </w:r>
      <w:r w:rsidR="000F0CEC" w:rsidRPr="007D61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F0CEC" w:rsidRPr="007D6166">
        <w:rPr>
          <w:rFonts w:ascii="Times New Roman" w:hAnsi="Times New Roman" w:cs="Times New Roman"/>
          <w:sz w:val="28"/>
          <w:szCs w:val="28"/>
        </w:rPr>
        <w:t>8-қосымша</w:t>
      </w:r>
    </w:p>
    <w:p w14:paraId="1ACD198F" w14:textId="289B7382" w:rsidR="00A05F33" w:rsidRPr="007D6166" w:rsidRDefault="000F0CEC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4CEB8FD1" w14:textId="77777777" w:rsidR="007D6166" w:rsidRDefault="007D6166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7417B3" w14:textId="3DADBAFF" w:rsidR="00840E00" w:rsidRPr="007D6166" w:rsidRDefault="00840E00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ұйымдарындағы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минутты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F35BD5" w14:textId="77777777" w:rsidR="00840E00" w:rsidRPr="007D6166" w:rsidRDefault="00840E00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топтарының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аптасына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оқудың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топтарында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көзделеді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E6995E" w14:textId="77777777" w:rsidR="00840E00" w:rsidRPr="007D6166" w:rsidRDefault="00840E00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аптасына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25-35 минут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AB0669" w14:textId="6B3701C8" w:rsidR="00840E00" w:rsidRPr="007D6166" w:rsidRDefault="00840E00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жорықтар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экспедициялар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экскурсиялар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концерттік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сапарлар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сағаттар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тәулігіне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( 8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шыға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>.</w:t>
      </w:r>
    </w:p>
    <w:p w14:paraId="42B3BE6F" w14:textId="77777777" w:rsidR="007D6166" w:rsidRPr="007D6166" w:rsidRDefault="007D6166" w:rsidP="007D616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384C42FA" w14:textId="5A255C65" w:rsidR="007D6166" w:rsidRDefault="007D6166" w:rsidP="007D616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F85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Топты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құр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!"</w:t>
      </w:r>
    </w:p>
    <w:p w14:paraId="665681EE" w14:textId="77777777" w:rsidR="007D6166" w:rsidRPr="007D6166" w:rsidRDefault="007D6166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8E2351" w14:textId="77777777" w:rsidR="007D6166" w:rsidRPr="007D6166" w:rsidRDefault="007D6166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типтердегі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түрлердегі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№ 385</w:t>
      </w:r>
      <w:r w:rsidRPr="007D61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6166">
        <w:rPr>
          <w:rFonts w:ascii="Times New Roman" w:hAnsi="Times New Roman" w:cs="Times New Roman"/>
          <w:sz w:val="28"/>
          <w:szCs w:val="28"/>
        </w:rPr>
        <w:t>8-қосымша</w:t>
      </w:r>
    </w:p>
    <w:p w14:paraId="05EDA296" w14:textId="77777777" w:rsidR="007D6166" w:rsidRPr="007D6166" w:rsidRDefault="007D6166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278F4097" w14:textId="77777777" w:rsidR="007D6166" w:rsidRDefault="007D6166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FE0608" w14:textId="1C47E440" w:rsidR="007D6166" w:rsidRDefault="007D6166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бағдарламасына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құрамымен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тобында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саны 10-нан 15-ке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- 8 -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12-ге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- 6-дан 8-ге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33.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толымдылығы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6-дан 10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34.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берілуіне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толықтырылуы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3-тен 6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>.</w:t>
      </w:r>
    </w:p>
    <w:p w14:paraId="0D0C1FB4" w14:textId="2528F590" w:rsid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615F7E" w14:textId="459937DE" w:rsid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012A59" w14:textId="21C264FC" w:rsid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A8EA6B" w14:textId="2035E0AB" w:rsid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801D25" w14:textId="77777777" w:rsidR="00F9051F" w:rsidRDefault="00F9051F" w:rsidP="00F9051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14:paraId="4B58DB33" w14:textId="2506D0AC" w:rsidR="00F9051F" w:rsidRPr="00F9051F" w:rsidRDefault="00F9051F" w:rsidP="00F90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 xml:space="preserve"> </w:t>
      </w: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«Музыка </w:t>
      </w:r>
      <w:proofErr w:type="spellStart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әлеміндегі</w:t>
      </w:r>
      <w:proofErr w:type="spellEnd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тепе-</w:t>
      </w:r>
      <w:proofErr w:type="spellStart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теңдік</w:t>
      </w:r>
      <w:proofErr w:type="spellEnd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</w:t>
      </w:r>
    </w:p>
    <w:p w14:paraId="56524B5D" w14:textId="77777777" w:rsidR="00F9051F" w:rsidRPr="00F9051F" w:rsidRDefault="00F9051F" w:rsidP="00F90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2E221358" w14:textId="77777777" w:rsidR="00F9051F" w:rsidRPr="00F9051F" w:rsidRDefault="00F9051F" w:rsidP="00F90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7 бала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r w:rsidRPr="00F9051F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(норма: 8–10)</w:t>
      </w:r>
    </w:p>
    <w:p w14:paraId="6C4CD84E" w14:textId="77777777" w:rsidR="00F9051F" w:rsidRPr="00F9051F" w:rsidRDefault="00F9051F" w:rsidP="00F90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10 бала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r w:rsidRPr="00F9051F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(норма: 8–10)</w:t>
      </w:r>
    </w:p>
    <w:p w14:paraId="5B131129" w14:textId="77777777" w:rsidR="00F9051F" w:rsidRPr="00F9051F" w:rsidRDefault="00F9051F" w:rsidP="00F90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11 бала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r w:rsidRPr="00F9051F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(норма: 12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адамнан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бастап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0586303C" w14:textId="77777777" w:rsidR="00F9051F" w:rsidRPr="00F9051F" w:rsidRDefault="00F9051F" w:rsidP="00F90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13 бала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r w:rsidRPr="00F9051F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оркестрге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шектеу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берілмеген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рұқсат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етіледі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07F51537" w14:textId="77777777" w:rsidR="00F9051F" w:rsidRPr="00F9051F" w:rsidRDefault="00F9051F" w:rsidP="00F90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3 бала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r w:rsidRPr="00F9051F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шағын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топ норма: 2–5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603B80EC" w14:textId="77777777" w:rsidR="00F9051F" w:rsidRPr="00F9051F" w:rsidRDefault="00F9051F" w:rsidP="00F90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F905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5 бала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r w:rsidRPr="00F9051F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нысан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норма: 6–15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адамнан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бастап</w:t>
      </w:r>
      <w:proofErr w:type="spellEnd"/>
      <w:r w:rsidRPr="00F9051F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2BAC15D1" w14:textId="77777777" w:rsidR="000944E1" w:rsidRPr="007D6166" w:rsidRDefault="000944E1" w:rsidP="00094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типтердегі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түрлердегі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№ 385</w:t>
      </w:r>
      <w:r w:rsidRPr="007D61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6166">
        <w:rPr>
          <w:rFonts w:ascii="Times New Roman" w:hAnsi="Times New Roman" w:cs="Times New Roman"/>
          <w:sz w:val="28"/>
          <w:szCs w:val="28"/>
        </w:rPr>
        <w:t>8-қосымша</w:t>
      </w:r>
    </w:p>
    <w:p w14:paraId="03CDCBA5" w14:textId="77777777" w:rsidR="000944E1" w:rsidRPr="007D6166" w:rsidRDefault="000944E1" w:rsidP="00094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27583C8D" w14:textId="7F17B5AD" w:rsid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3EA862" w14:textId="77777777" w:rsidR="000944E1" w:rsidRP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көркем-эстетикалық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сарайларының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үйлер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орталықтар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кешендер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оқитындар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саны: </w:t>
      </w:r>
    </w:p>
    <w:p w14:paraId="387C8ADD" w14:textId="77777777" w:rsidR="000944E1" w:rsidRP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E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- 8-10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1A3383" w14:textId="77777777" w:rsidR="000944E1" w:rsidRP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E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музыкалық-теориялық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- 8-10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070574" w14:textId="77777777" w:rsidR="000944E1" w:rsidRP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E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хордағы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бойынша-12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5276D4" w14:textId="77777777" w:rsidR="000944E1" w:rsidRP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E1">
        <w:rPr>
          <w:rFonts w:ascii="Times New Roman" w:hAnsi="Times New Roman" w:cs="Times New Roman"/>
          <w:sz w:val="28"/>
          <w:szCs w:val="28"/>
        </w:rPr>
        <w:t>4) "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оркестрге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E50F8F" w14:textId="77777777" w:rsidR="000944E1" w:rsidRP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E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ойнаудың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нысандарындағы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- 6-15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A1A07D" w14:textId="07473BFA" w:rsidR="000944E1" w:rsidRDefault="000944E1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E1">
        <w:rPr>
          <w:rFonts w:ascii="Times New Roman" w:hAnsi="Times New Roman" w:cs="Times New Roman"/>
          <w:sz w:val="28"/>
          <w:szCs w:val="28"/>
        </w:rPr>
        <w:t>6) "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ойнаудың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нысандарында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– 2-5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4E1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0944E1">
        <w:rPr>
          <w:rFonts w:ascii="Times New Roman" w:hAnsi="Times New Roman" w:cs="Times New Roman"/>
          <w:sz w:val="28"/>
          <w:szCs w:val="28"/>
        </w:rPr>
        <w:t>.</w:t>
      </w:r>
    </w:p>
    <w:p w14:paraId="52D488F6" w14:textId="1CBFF9F5" w:rsidR="00A9479D" w:rsidRDefault="00A9479D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E4F86F" w14:textId="6A1B784A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2910A" w14:textId="20E30487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164FE" w14:textId="41FC35B8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A5BEB2" w14:textId="089166E5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250375" w14:textId="2002760C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777C55" w14:textId="17E997C8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709165" w14:textId="3486C34F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FF6BAB" w14:textId="51D23AEA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22B6B" w14:textId="05F85A14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A45934" w14:textId="77777777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0DC15E" w14:textId="77777777" w:rsidR="00BB027A" w:rsidRPr="008A4A51" w:rsidRDefault="00BB027A" w:rsidP="00BB02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091C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«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Шығармашылық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мектептегі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тәртіп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</w:t>
      </w:r>
    </w:p>
    <w:p w14:paraId="39F8A82D" w14:textId="2BA2A7D8" w:rsidR="00BB027A" w:rsidRPr="00BB027A" w:rsidRDefault="00BB027A" w:rsidP="00BB02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1358A296" w14:textId="77777777" w:rsidR="00BB027A" w:rsidRPr="00BB027A" w:rsidRDefault="00BB027A" w:rsidP="00BB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(100-ден кем контингент → 8–10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болу керек, ал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топта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6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4A621EF8" w14:textId="77777777" w:rsidR="00BB027A" w:rsidRPr="00BB027A" w:rsidRDefault="00BB027A" w:rsidP="00BB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тілде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оқыту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норма 5–10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сай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келеді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314AFF10" w14:textId="77777777" w:rsidR="00BB027A" w:rsidRPr="00BB027A" w:rsidRDefault="00BB027A" w:rsidP="00BB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көркемөнер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бөлімі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норма: 8–15, ал 16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артық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2527E307" w14:textId="77777777" w:rsidR="00BB027A" w:rsidRPr="00BB027A" w:rsidRDefault="00BB027A" w:rsidP="00BB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(хореография норма: 8–20 →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келеді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063D51B2" w14:textId="77777777" w:rsidR="00BB027A" w:rsidRPr="00BB027A" w:rsidRDefault="00BB027A" w:rsidP="00BB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көркемөнер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бөлімі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норма: 8–15 →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келеді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7973DE72" w14:textId="77777777" w:rsidR="00BB027A" w:rsidRPr="00BB027A" w:rsidRDefault="00BB027A" w:rsidP="00BB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Қате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(хореография норма: 8–20, ал 21 –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артық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6D29B1E0" w14:textId="77777777" w:rsidR="00BB027A" w:rsidRPr="00BB027A" w:rsidRDefault="00BB027A" w:rsidP="00BB02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7C28880F">
          <v:rect id="_x0000_i1028" style="width:0;height:1.5pt" o:hralign="center" o:hrstd="t" o:hr="t" fillcolor="#a0a0a0" stroked="f"/>
        </w:pict>
      </w:r>
    </w:p>
    <w:p w14:paraId="7399BEF4" w14:textId="77777777" w:rsidR="00BB027A" w:rsidRPr="00BB027A" w:rsidRDefault="00BB027A" w:rsidP="00BB02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BB027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🎯</w:t>
      </w:r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Қорытынды</w:t>
      </w:r>
      <w:proofErr w:type="spellEnd"/>
      <w:r w:rsidRPr="00BB02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5F53E529" w14:textId="3502011C" w:rsidR="00BB027A" w:rsidRPr="00BB027A" w:rsidRDefault="00BB027A" w:rsidP="00BB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Төрт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топ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құрылса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топ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қайта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жасақтауды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ұйымдастырумен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басталады</w:t>
      </w:r>
      <w:proofErr w:type="spellEnd"/>
      <w:r w:rsidRPr="00BB027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!</w:t>
      </w:r>
    </w:p>
    <w:p w14:paraId="4E51D280" w14:textId="77777777" w:rsidR="00A9479D" w:rsidRPr="008A4A51" w:rsidRDefault="00A9479D" w:rsidP="00A94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типтердегі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түрлердегі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№ 385</w:t>
      </w:r>
      <w:r w:rsidRPr="008A4A5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A4A51">
        <w:rPr>
          <w:rFonts w:ascii="Times New Roman" w:hAnsi="Times New Roman" w:cs="Times New Roman"/>
          <w:sz w:val="28"/>
          <w:szCs w:val="28"/>
        </w:rPr>
        <w:t>8-қосымша</w:t>
      </w:r>
    </w:p>
    <w:p w14:paraId="3405599C" w14:textId="77777777" w:rsidR="00A9479D" w:rsidRPr="008A4A51" w:rsidRDefault="00A9479D" w:rsidP="00A94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A5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47ABD962" w14:textId="26BF4DE2" w:rsidR="00A9479D" w:rsidRPr="008A4A51" w:rsidRDefault="00A9479D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4211BA" w14:textId="77777777" w:rsidR="00BB027A" w:rsidRPr="008A4A51" w:rsidRDefault="00A9479D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A51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көркем-эстетикалық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сарайларының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үйлер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орталықтар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кешендер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контингенті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оқытатын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музыкалық-теориялық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саны 5- 10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65ABDA" w14:textId="77777777" w:rsidR="00BB027A" w:rsidRPr="008A4A51" w:rsidRDefault="00A9479D" w:rsidP="00BB027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көркем-эстетикалық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сарайларының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үйлер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орталықтар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кешендер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балалар-жасөспірімдер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оқитындар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саны 8-15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1BA34F" w14:textId="63AEDD1E" w:rsidR="00A9479D" w:rsidRPr="008A4A51" w:rsidRDefault="00A9479D" w:rsidP="00BB027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мектептері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көркем-эстетикалық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мектептердің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хореографиялық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оқитындардың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саны 8-20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8A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A51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</w:p>
    <w:p w14:paraId="06638D95" w14:textId="343B32F8" w:rsidR="00A9479D" w:rsidRPr="008A4A51" w:rsidRDefault="00A9479D" w:rsidP="007D6166">
      <w:pPr>
        <w:spacing w:after="0"/>
        <w:jc w:val="both"/>
        <w:rPr>
          <w:sz w:val="28"/>
          <w:szCs w:val="28"/>
        </w:rPr>
      </w:pPr>
    </w:p>
    <w:p w14:paraId="5E1F2384" w14:textId="72FEF29C" w:rsidR="00A9479D" w:rsidRPr="008A4A51" w:rsidRDefault="00A9479D" w:rsidP="007D6166">
      <w:pPr>
        <w:spacing w:after="0"/>
        <w:jc w:val="both"/>
        <w:rPr>
          <w:sz w:val="28"/>
          <w:szCs w:val="28"/>
        </w:rPr>
      </w:pPr>
    </w:p>
    <w:p w14:paraId="39AE38E4" w14:textId="6BC96428" w:rsidR="00BB027A" w:rsidRPr="008A4A51" w:rsidRDefault="00BB027A" w:rsidP="007D6166">
      <w:pPr>
        <w:spacing w:after="0"/>
        <w:jc w:val="both"/>
        <w:rPr>
          <w:sz w:val="28"/>
          <w:szCs w:val="28"/>
        </w:rPr>
      </w:pPr>
    </w:p>
    <w:p w14:paraId="281450DD" w14:textId="2E6EEB5A" w:rsidR="00BB027A" w:rsidRPr="008A4A51" w:rsidRDefault="00BB027A" w:rsidP="007D6166">
      <w:pPr>
        <w:spacing w:after="0"/>
        <w:jc w:val="both"/>
        <w:rPr>
          <w:sz w:val="28"/>
          <w:szCs w:val="28"/>
        </w:rPr>
      </w:pPr>
    </w:p>
    <w:p w14:paraId="4CE0FB75" w14:textId="77777777" w:rsidR="007F78E2" w:rsidRPr="007F78E2" w:rsidRDefault="007F78E2" w:rsidP="007F7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Өнер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әлемінің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есігі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жаста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ашылады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?"</w:t>
      </w:r>
    </w:p>
    <w:p w14:paraId="4BCBA4F7" w14:textId="77777777" w:rsidR="007F78E2" w:rsidRPr="007F78E2" w:rsidRDefault="007F78E2" w:rsidP="00845B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5E84837A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Қабылданады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(музыка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мектебі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8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жасқа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келеді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1CB4C0CE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Қабылданады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дайындық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сыныбы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1-4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5D555E60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Қабылданады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(цирк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өнері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6-13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2F1263EA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Қабылданады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көркемөнер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бөлімі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5-12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12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жаста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жарайды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6F8FD615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Қабылданбайды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(театр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өнері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6-13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ал 14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жаста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келмейді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7C14C7CE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Қабылданады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дайындық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сыныбы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1-4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4442247E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❌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Қабылданбайды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(музыка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мектебі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тек 8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жасқа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дейінгі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9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жаста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қабылданбайды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387EDCF3" w14:textId="77777777" w:rsidR="007F78E2" w:rsidRPr="007F78E2" w:rsidRDefault="007F78E2" w:rsidP="00845BB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Қабылданады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хореографиялық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5-8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келеді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75EF34AF" w14:textId="77777777" w:rsidR="007F78E2" w:rsidRPr="007F78E2" w:rsidRDefault="007F78E2" w:rsidP="00845BB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10168A7D">
          <v:rect id="_x0000_i1031" style="width:0;height:1.5pt" o:hralign="center" o:hrstd="t" o:hr="t" fillcolor="#a0a0a0" stroked="f"/>
        </w:pict>
      </w:r>
    </w:p>
    <w:p w14:paraId="74C518AE" w14:textId="77777777" w:rsidR="007F78E2" w:rsidRPr="007F78E2" w:rsidRDefault="007F78E2" w:rsidP="00845B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🎯</w:t>
      </w:r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Қорытынды</w:t>
      </w:r>
      <w:proofErr w:type="spellEnd"/>
      <w:r w:rsidRPr="007F7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0E85906B" w14:textId="6CAC9339" w:rsidR="00BB027A" w:rsidRPr="00845BBE" w:rsidRDefault="007F78E2" w:rsidP="00845B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8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6-уы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дайындық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топтарына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қабылдануға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жарамды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екені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анықталды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Екеуінің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өтініші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жасы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шектен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асып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кеткендіктен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қабылданбайды</w:t>
      </w:r>
      <w:proofErr w:type="spellEnd"/>
      <w:r w:rsidRPr="007F78E2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1882D560" w14:textId="77777777" w:rsidR="00845BBE" w:rsidRDefault="00845BBE" w:rsidP="00A94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EB66E" w14:textId="4C028A5C" w:rsidR="00A9479D" w:rsidRPr="007D6166" w:rsidRDefault="00A9479D" w:rsidP="00A94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типтердегі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түрлердегі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№ 385</w:t>
      </w:r>
      <w:r w:rsidRPr="007D61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6166">
        <w:rPr>
          <w:rFonts w:ascii="Times New Roman" w:hAnsi="Times New Roman" w:cs="Times New Roman"/>
          <w:sz w:val="28"/>
          <w:szCs w:val="28"/>
        </w:rPr>
        <w:t>8-қосымша</w:t>
      </w:r>
    </w:p>
    <w:p w14:paraId="397EAEBE" w14:textId="77777777" w:rsidR="00845BBE" w:rsidRDefault="00845BBE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4E91B9" w14:textId="23E59480" w:rsidR="00A9479D" w:rsidRPr="00C10D25" w:rsidRDefault="00A9479D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16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D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6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0754C746" w14:textId="5A6D7F0D" w:rsidR="00A9479D" w:rsidRDefault="00A9479D" w:rsidP="007D6166">
      <w:pPr>
        <w:spacing w:after="0"/>
        <w:jc w:val="both"/>
      </w:pPr>
    </w:p>
    <w:p w14:paraId="3943D3F9" w14:textId="77777777" w:rsidR="00845BBE" w:rsidRDefault="00A9479D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BBE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курсына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топтарына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сарайларының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үйлер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орталықтар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кешендер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балалар-жасөспірімдер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) - 8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6A2FBB" w14:textId="77777777" w:rsidR="00845BBE" w:rsidRDefault="00A9479D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BB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сарайларының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үйлер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орталықтар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кешендер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балалар-жасөспірімдер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) – 5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AFFF86" w14:textId="7A27C980" w:rsidR="00A9479D" w:rsidRPr="00845BBE" w:rsidRDefault="00A9479D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BBE">
        <w:rPr>
          <w:rFonts w:ascii="Times New Roman" w:hAnsi="Times New Roman" w:cs="Times New Roman"/>
          <w:sz w:val="28"/>
          <w:szCs w:val="28"/>
        </w:rPr>
        <w:t xml:space="preserve">3) 5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мектептерінің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хореографиялық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цирк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театр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кино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, фото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бөлімшелерінде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сыныбына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B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845BBE">
        <w:rPr>
          <w:rFonts w:ascii="Times New Roman" w:hAnsi="Times New Roman" w:cs="Times New Roman"/>
          <w:sz w:val="28"/>
          <w:szCs w:val="28"/>
        </w:rPr>
        <w:t>.</w:t>
      </w:r>
    </w:p>
    <w:p w14:paraId="50565E59" w14:textId="1C6E64C9" w:rsidR="00BB027A" w:rsidRPr="00845BBE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1D2E70" w14:textId="448B5A1A" w:rsidR="00BB027A" w:rsidRPr="00845BBE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329B43" w14:textId="77777777" w:rsidR="00845BBE" w:rsidRDefault="00845BBE" w:rsidP="00BB0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FB32DF" w14:textId="77777777" w:rsidR="00845BBE" w:rsidRDefault="00845BBE" w:rsidP="00BB0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72F557" w14:textId="77777777" w:rsidR="00845BBE" w:rsidRDefault="00845BBE" w:rsidP="00BB0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2370D2" w14:textId="77777777" w:rsidR="00C05CA7" w:rsidRPr="00C05CA7" w:rsidRDefault="00C05CA7" w:rsidP="00BB027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күні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сабақ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басталады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?"</w:t>
      </w:r>
    </w:p>
    <w:p w14:paraId="770FB198" w14:textId="77777777" w:rsidR="00C05CA7" w:rsidRPr="00C05CA7" w:rsidRDefault="00C05CA7" w:rsidP="00C05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301D0476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Балалар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музыка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мектебі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2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одан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жоғары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1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6441009A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15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Көркемөнер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мектебінде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1-курс → 15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2CC0F6B4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Өнер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мектебі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2-жыл → 1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01C51A4E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15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оқушы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15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018EDDAF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15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Қосымша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ұйымының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15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60DB30A8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Өнер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мектебі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көркемөнер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бөлімі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4-жыл → 1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53E682B4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15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Шығармашылық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орталық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15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4D310CC8" w14:textId="77777777" w:rsidR="00C05CA7" w:rsidRPr="00C05CA7" w:rsidRDefault="00C05CA7" w:rsidP="00C05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15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(Музыка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мектебінде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→ 15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</w:p>
    <w:p w14:paraId="6DC422E1" w14:textId="77777777" w:rsidR="00C05CA7" w:rsidRPr="00C05CA7" w:rsidRDefault="00C05CA7" w:rsidP="00C05CA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41731594">
          <v:rect id="_x0000_i1036" style="width:0;height:1.5pt" o:hralign="center" o:hrstd="t" o:hr="t" fillcolor="#a0a0a0" stroked="f"/>
        </w:pict>
      </w:r>
    </w:p>
    <w:p w14:paraId="187B03DB" w14:textId="77777777" w:rsidR="00C05CA7" w:rsidRPr="00C05CA7" w:rsidRDefault="00C05CA7" w:rsidP="00C05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C05CA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🎯</w:t>
      </w:r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Қорытынды</w:t>
      </w:r>
      <w:proofErr w:type="spellEnd"/>
      <w:r w:rsidRPr="00C05C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424FB49C" w14:textId="77777777" w:rsidR="00C05CA7" w:rsidRPr="00C05CA7" w:rsidRDefault="00C05CA7" w:rsidP="00C05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Сабақтың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басталу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мерзімін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анықтау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процесін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сәтті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ұйымдастырудың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алғашқы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қадамы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Жаңадан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қабылданған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оқушылар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15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қыркүйекте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ал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бұрыннан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оқып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жүргендер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1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қыркүйекте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бастайды</w:t>
      </w:r>
      <w:proofErr w:type="spellEnd"/>
      <w:r w:rsidRPr="00C05CA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7FB31F85" w14:textId="3B98CDFF" w:rsidR="00BB027A" w:rsidRPr="00C05CA7" w:rsidRDefault="00BB027A" w:rsidP="00BB0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типтердегі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түрлердегі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№ 385</w:t>
      </w:r>
      <w:r w:rsidRPr="00C05CA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05CA7">
        <w:rPr>
          <w:rFonts w:ascii="Times New Roman" w:hAnsi="Times New Roman" w:cs="Times New Roman"/>
          <w:sz w:val="28"/>
          <w:szCs w:val="28"/>
        </w:rPr>
        <w:t>8-қосымша</w:t>
      </w:r>
    </w:p>
    <w:p w14:paraId="15CD412E" w14:textId="77777777" w:rsidR="00BB027A" w:rsidRPr="00C05CA7" w:rsidRDefault="00BB027A" w:rsidP="00BB0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CA7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04371274" w14:textId="77777777" w:rsidR="00BB027A" w:rsidRPr="00C05CA7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0C6200" w14:textId="5E2FD116" w:rsidR="00BB027A" w:rsidRDefault="00BB027A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CA7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1-14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жылдарының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бірлестіктерінде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қыркүйекте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жылдарындағы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бірлестіктерде</w:t>
      </w:r>
      <w:proofErr w:type="spellEnd"/>
      <w:r w:rsidRPr="00C05CA7">
        <w:rPr>
          <w:rFonts w:ascii="Times New Roman" w:hAnsi="Times New Roman" w:cs="Times New Roman"/>
          <w:sz w:val="28"/>
          <w:szCs w:val="28"/>
        </w:rPr>
        <w:t xml:space="preserve"> - 1 </w:t>
      </w:r>
      <w:proofErr w:type="spellStart"/>
      <w:r w:rsidRPr="00C05CA7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</w:p>
    <w:p w14:paraId="6B752569" w14:textId="082926FB" w:rsidR="004A7D1C" w:rsidRDefault="004A7D1C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C92C26" w14:textId="19AF73CA" w:rsidR="004A7D1C" w:rsidRDefault="004A7D1C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9D8E2" w14:textId="5E024166" w:rsidR="004A7D1C" w:rsidRDefault="004A7D1C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93C418" w14:textId="1AD67EA0" w:rsidR="004A7D1C" w:rsidRDefault="004A7D1C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C4728E" w14:textId="586B6E6D" w:rsidR="004A7D1C" w:rsidRDefault="004A7D1C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783852" w14:textId="1B156AC6" w:rsidR="004A7D1C" w:rsidRDefault="004A7D1C" w:rsidP="007D6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606D04" w14:textId="77777777" w:rsidR="00077534" w:rsidRPr="00077534" w:rsidRDefault="00077534" w:rsidP="00077534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«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Құжаттар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лабиринті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</w:t>
      </w:r>
    </w:p>
    <w:p w14:paraId="7288EB24" w14:textId="77777777" w:rsidR="00077534" w:rsidRPr="00077534" w:rsidRDefault="00077534" w:rsidP="000775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09B1A650" w14:textId="77777777" w:rsidR="00077534" w:rsidRPr="00077534" w:rsidRDefault="00077534" w:rsidP="000775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I-</w:t>
      </w:r>
      <w:proofErr w:type="spellStart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7F4603A1" w14:textId="77777777" w:rsidR="00077534" w:rsidRPr="00077534" w:rsidRDefault="00077534" w:rsidP="000775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C)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бойы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қажеттілікке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қарай</w:t>
      </w:r>
      <w:proofErr w:type="spellEnd"/>
    </w:p>
    <w:p w14:paraId="3C063D03" w14:textId="77777777" w:rsidR="00077534" w:rsidRPr="00077534" w:rsidRDefault="00077534" w:rsidP="000775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B)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Күн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сайын</w:t>
      </w:r>
      <w:proofErr w:type="spellEnd"/>
    </w:p>
    <w:p w14:paraId="565F69F0" w14:textId="77777777" w:rsidR="00077534" w:rsidRPr="00077534" w:rsidRDefault="00077534" w:rsidP="000775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C)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басталғанға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дейін</w:t>
      </w:r>
      <w:proofErr w:type="spellEnd"/>
    </w:p>
    <w:p w14:paraId="257011D4" w14:textId="77777777" w:rsidR="00077534" w:rsidRPr="00077534" w:rsidRDefault="00077534" w:rsidP="000775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B)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бойы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қажеттілікке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қарай</w:t>
      </w:r>
      <w:proofErr w:type="spellEnd"/>
    </w:p>
    <w:p w14:paraId="5768AC3C" w14:textId="77777777" w:rsidR="00077534" w:rsidRPr="00077534" w:rsidRDefault="00077534" w:rsidP="000775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II-</w:t>
      </w:r>
      <w:proofErr w:type="spellStart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 xml:space="preserve">5. </w:t>
      </w: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Word, </w:t>
      </w: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PDF, </w:t>
      </w: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Қағаз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 xml:space="preserve">6. </w:t>
      </w:r>
      <w:r w:rsidRPr="00077534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✅</w:t>
      </w: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Электрондық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(Word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PDF)</w:t>
      </w:r>
    </w:p>
    <w:p w14:paraId="65A458CE" w14:textId="77777777" w:rsidR="00077534" w:rsidRPr="00077534" w:rsidRDefault="00077534" w:rsidP="000775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5B8E05FF">
          <v:rect id="_x0000_i1040" style="width:0;height:1.5pt" o:hralign="center" o:hrstd="t" o:hr="t" fillcolor="#a0a0a0" stroked="f"/>
        </w:pict>
      </w:r>
    </w:p>
    <w:p w14:paraId="6CEFBCF6" w14:textId="77777777" w:rsidR="00077534" w:rsidRPr="00077534" w:rsidRDefault="00077534" w:rsidP="000775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07753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🏁</w:t>
      </w:r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Қорытынды</w:t>
      </w:r>
      <w:proofErr w:type="spellEnd"/>
      <w:r w:rsidRPr="000775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4431194F" w14:textId="77777777" w:rsidR="00077534" w:rsidRPr="00077534" w:rsidRDefault="00077534" w:rsidP="000775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құжаттар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лабиринтінен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сүрінбей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өттіңіз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!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Енді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жылының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кезеңіне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дайынсыз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жоспарлау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сәтті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оқытудың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07753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!</w:t>
      </w:r>
    </w:p>
    <w:p w14:paraId="18804255" w14:textId="77777777" w:rsidR="00077534" w:rsidRDefault="00077534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DDE43" w14:textId="3D26E732" w:rsidR="004A7D1C" w:rsidRPr="002B78F7" w:rsidRDefault="004A7D1C" w:rsidP="0007753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тәрбие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оқыту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орта,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арнаулы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техникалық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кәсіптік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орта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білімнен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кейінгі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ұйымдарының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педагогтері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міндетті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құжаттардың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тізбесін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олардың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нысандарын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бекіту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="00BA6222" w:rsidRPr="002B78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A6222"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2020 </w:t>
      </w:r>
      <w:proofErr w:type="spellStart"/>
      <w:r w:rsidR="00BA6222" w:rsidRPr="002B78F7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="00BA6222"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6 </w:t>
      </w:r>
      <w:proofErr w:type="spellStart"/>
      <w:r w:rsidR="00BA6222" w:rsidRPr="002B78F7">
        <w:rPr>
          <w:rFonts w:ascii="Times New Roman" w:hAnsi="Times New Roman" w:cs="Times New Roman"/>
          <w:b/>
          <w:bCs/>
          <w:sz w:val="28"/>
          <w:szCs w:val="28"/>
        </w:rPr>
        <w:t>сәуірдегі</w:t>
      </w:r>
      <w:proofErr w:type="spellEnd"/>
      <w:r w:rsidR="00BA6222"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№ 130</w:t>
      </w:r>
      <w:r w:rsidR="00BA6222" w:rsidRPr="002B78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A6222" w:rsidRPr="002B78F7">
        <w:rPr>
          <w:rFonts w:ascii="Times New Roman" w:hAnsi="Times New Roman" w:cs="Times New Roman"/>
          <w:b/>
          <w:bCs/>
          <w:sz w:val="28"/>
          <w:szCs w:val="28"/>
        </w:rPr>
        <w:t>5-қосымша</w:t>
      </w:r>
    </w:p>
    <w:p w14:paraId="5F7435DB" w14:textId="26270F5B" w:rsidR="00BA6222" w:rsidRPr="00077534" w:rsidRDefault="00BA6222" w:rsidP="000775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14:paraId="792C9781" w14:textId="77777777" w:rsidR="00077534" w:rsidRPr="00077534" w:rsidRDefault="00077534" w:rsidP="000775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5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меңгеруін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журналын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DB5E4D4" w14:textId="77777777" w:rsidR="00077534" w:rsidRPr="00077534" w:rsidRDefault="00077534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534">
        <w:rPr>
          <w:rFonts w:ascii="Times New Roman" w:hAnsi="Times New Roman" w:cs="Times New Roman"/>
          <w:sz w:val="28"/>
          <w:szCs w:val="28"/>
        </w:rPr>
        <w:t>2) қ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ысқа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қажеттілігіне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журналын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7CC3649" w14:textId="77777777" w:rsidR="00077534" w:rsidRPr="00077534" w:rsidRDefault="00077534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53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77534">
        <w:rPr>
          <w:rFonts w:ascii="Times New Roman" w:hAnsi="Times New Roman" w:cs="Times New Roman"/>
          <w:sz w:val="28"/>
          <w:szCs w:val="28"/>
        </w:rPr>
        <w:t>) қа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уіпсіздік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журналын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басталғанға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бірлестіктегі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(секция,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клубтағы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педагогінің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384DED0" w14:textId="50E1D121" w:rsidR="00077534" w:rsidRDefault="00077534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53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77534">
        <w:rPr>
          <w:rFonts w:ascii="Times New Roman" w:hAnsi="Times New Roman" w:cs="Times New Roman"/>
          <w:sz w:val="28"/>
          <w:szCs w:val="28"/>
        </w:rPr>
        <w:t>) қо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сымша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күнтізбелік-тақырыптық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34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  <w:r w:rsidRPr="00077534">
        <w:rPr>
          <w:rFonts w:ascii="Times New Roman" w:hAnsi="Times New Roman" w:cs="Times New Roman"/>
          <w:sz w:val="28"/>
          <w:szCs w:val="28"/>
        </w:rPr>
        <w:t>.</w:t>
      </w:r>
    </w:p>
    <w:p w14:paraId="0220CC8A" w14:textId="3F536CAD" w:rsid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7CF892" w14:textId="1B58F413" w:rsid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83A45" w14:textId="710039D6" w:rsid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7BF9A" w14:textId="143E5056" w:rsid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9CC178" w14:textId="59B6E458" w:rsid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2F64F" w14:textId="111CC75C" w:rsidR="002B78F7" w:rsidRPr="002B78F7" w:rsidRDefault="002B78F7" w:rsidP="00077534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«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Орынбасар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миссиясы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</w:t>
      </w:r>
    </w:p>
    <w:p w14:paraId="14503BF1" w14:textId="77777777" w:rsidR="002B78F7" w:rsidRPr="002B78F7" w:rsidRDefault="002B78F7" w:rsidP="002B78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2B78F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651838C2" w14:textId="77777777" w:rsidR="002B78F7" w:rsidRPr="002B78F7" w:rsidRDefault="002B78F7" w:rsidP="002B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I-</w:t>
      </w:r>
      <w:proofErr w:type="spellStart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2B78F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1 – B</w:t>
      </w:r>
      <w:r w:rsidRPr="002B78F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2 – C</w:t>
      </w:r>
      <w:r w:rsidRPr="002B78F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3 – A</w:t>
      </w:r>
    </w:p>
    <w:p w14:paraId="6D464AC2" w14:textId="77777777" w:rsidR="002B78F7" w:rsidRPr="002B78F7" w:rsidRDefault="002B78F7" w:rsidP="002B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II-</w:t>
      </w:r>
      <w:proofErr w:type="spellStart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2B78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760"/>
        <w:gridCol w:w="605"/>
        <w:gridCol w:w="783"/>
        <w:gridCol w:w="1824"/>
      </w:tblGrid>
      <w:tr w:rsidR="002B78F7" w:rsidRPr="002B78F7" w14:paraId="523F1170" w14:textId="77777777" w:rsidTr="002B78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AEDDFA" w14:textId="77777777" w:rsidR="002B78F7" w:rsidRPr="002B78F7" w:rsidRDefault="002B78F7" w:rsidP="002B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2B78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Құжат</w:t>
            </w:r>
            <w:proofErr w:type="spellEnd"/>
            <w:r w:rsidRPr="002B78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2B78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869012" w14:textId="77777777" w:rsidR="002B78F7" w:rsidRPr="002B78F7" w:rsidRDefault="002B78F7" w:rsidP="002B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1451CAA0" w14:textId="77777777" w:rsidR="002B78F7" w:rsidRPr="002B78F7" w:rsidRDefault="002B78F7" w:rsidP="002B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PDF</w:t>
            </w:r>
          </w:p>
        </w:tc>
        <w:tc>
          <w:tcPr>
            <w:tcW w:w="0" w:type="auto"/>
            <w:vAlign w:val="center"/>
            <w:hideMark/>
          </w:tcPr>
          <w:p w14:paraId="20D70590" w14:textId="77777777" w:rsidR="002B78F7" w:rsidRPr="002B78F7" w:rsidRDefault="002B78F7" w:rsidP="002B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2B78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Қағаз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D29F2" w14:textId="77777777" w:rsidR="002B78F7" w:rsidRPr="002B78F7" w:rsidRDefault="002B78F7" w:rsidP="002B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2B78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Электрондық</w:t>
            </w:r>
            <w:proofErr w:type="spellEnd"/>
          </w:p>
        </w:tc>
      </w:tr>
      <w:tr w:rsidR="002B78F7" w:rsidRPr="002B78F7" w14:paraId="24C57E46" w14:textId="77777777" w:rsidTr="002B7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CDE83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Сабақ</w:t>
            </w:r>
            <w:proofErr w:type="spellEnd"/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4125DA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155E300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6F269CB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1CD14EB7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</w:tr>
      <w:tr w:rsidR="002B78F7" w:rsidRPr="002B78F7" w14:paraId="1540AE0F" w14:textId="77777777" w:rsidTr="002B7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A1B52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Контингент </w:t>
            </w:r>
            <w:proofErr w:type="spellStart"/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туралы</w:t>
            </w:r>
            <w:proofErr w:type="spellEnd"/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мәлімет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46F51A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535B7E4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8DC90AD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0A71796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</w:tr>
      <w:tr w:rsidR="002B78F7" w:rsidRPr="002B78F7" w14:paraId="62A7DECF" w14:textId="77777777" w:rsidTr="002B7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243BF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2B78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Тарифтеу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CDEF78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068BCD1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D2058E6" w14:textId="77777777" w:rsidR="002B78F7" w:rsidRPr="002B78F7" w:rsidRDefault="002B78F7" w:rsidP="002B7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CFF2127" w14:textId="77777777" w:rsidR="002B78F7" w:rsidRPr="002B78F7" w:rsidRDefault="002B78F7" w:rsidP="002B78F7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2B78F7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val="ru-KZ" w:eastAsia="ru-KZ"/>
                <w14:ligatures w14:val="none"/>
              </w:rPr>
              <w:t>✅</w:t>
            </w:r>
          </w:p>
        </w:tc>
      </w:tr>
    </w:tbl>
    <w:p w14:paraId="703FDEAD" w14:textId="77777777" w:rsidR="00B77027" w:rsidRDefault="00B77027" w:rsidP="002B78F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B4344" w14:textId="77777777" w:rsidR="00B77027" w:rsidRDefault="00B77027" w:rsidP="002B78F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0D9C2" w14:textId="5D4E8543" w:rsidR="002B78F7" w:rsidRPr="002B78F7" w:rsidRDefault="002B78F7" w:rsidP="002B78F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тәрбие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оқыту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орта,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арнаулы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техникалық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кәсіптік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, орта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білімнен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кейінгі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ұйымдарының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педагогтері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міндетті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құжаттардың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тізбесін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олардың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нысандарын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бекіту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2020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6 </w:t>
      </w:r>
      <w:proofErr w:type="spellStart"/>
      <w:r w:rsidRPr="002B78F7">
        <w:rPr>
          <w:rFonts w:ascii="Times New Roman" w:hAnsi="Times New Roman" w:cs="Times New Roman"/>
          <w:b/>
          <w:bCs/>
          <w:sz w:val="28"/>
          <w:szCs w:val="28"/>
        </w:rPr>
        <w:t>сәуірдегі</w:t>
      </w:r>
      <w:proofErr w:type="spellEnd"/>
      <w:r w:rsidRPr="002B78F7">
        <w:rPr>
          <w:rFonts w:ascii="Times New Roman" w:hAnsi="Times New Roman" w:cs="Times New Roman"/>
          <w:b/>
          <w:bCs/>
          <w:sz w:val="28"/>
          <w:szCs w:val="28"/>
        </w:rPr>
        <w:t xml:space="preserve"> № 130</w:t>
      </w:r>
      <w:r w:rsidRPr="002B78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B78F7">
        <w:rPr>
          <w:rFonts w:ascii="Times New Roman" w:hAnsi="Times New Roman" w:cs="Times New Roman"/>
          <w:b/>
          <w:bCs/>
          <w:sz w:val="28"/>
          <w:szCs w:val="28"/>
        </w:rPr>
        <w:t>5-қосымша</w:t>
      </w:r>
    </w:p>
    <w:p w14:paraId="09D03BBE" w14:textId="77777777" w:rsidR="002B78F7" w:rsidRP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EE03F" w14:textId="77777777" w:rsidR="002B78F7" w:rsidRP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F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қажеттілігіне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A2EA56" w14:textId="77777777" w:rsidR="002B78F7" w:rsidRP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F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бірлестіктегі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секциядағы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үйірмедегі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клубтағы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5B36ADA" w14:textId="77777777" w:rsidR="002B78F7" w:rsidRP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F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контингентін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818C80D" w14:textId="0A86E91F" w:rsidR="002B78F7" w:rsidRDefault="002B78F7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F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жүктемесі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тарифтеу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пдф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B78F7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2B78F7">
        <w:rPr>
          <w:rFonts w:ascii="Times New Roman" w:hAnsi="Times New Roman" w:cs="Times New Roman"/>
          <w:sz w:val="28"/>
          <w:szCs w:val="28"/>
        </w:rPr>
        <w:t>.</w:t>
      </w:r>
    </w:p>
    <w:p w14:paraId="74AA02C1" w14:textId="3938A4AB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120604" w14:textId="477DB5BF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2489D" w14:textId="1E987BEA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D6816B" w14:textId="722FD5A9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24B4E6" w14:textId="0B3CA2D1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3ED570" w14:textId="758EF54A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64FC4A" w14:textId="252F65A5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5B3EB7" w14:textId="1581A8CE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35B4C3" w14:textId="69647315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9FC917" w14:textId="05F256BE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F67344" w14:textId="55B0D30A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9D1094" w14:textId="5391F7D3" w:rsidR="0075300E" w:rsidRDefault="0075300E" w:rsidP="0007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617C24" w14:textId="77777777" w:rsidR="00E4291C" w:rsidRPr="00E4291C" w:rsidRDefault="00E4291C" w:rsidP="00E429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  <w:r w:rsidRPr="00E42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lastRenderedPageBreak/>
        <w:t>«</w:t>
      </w:r>
      <w:proofErr w:type="spellStart"/>
      <w:r w:rsidRPr="00E42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Біліктілік</w:t>
      </w:r>
      <w:proofErr w:type="spellEnd"/>
      <w:r w:rsidRPr="00E42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көпірі</w:t>
      </w:r>
      <w:proofErr w:type="spellEnd"/>
      <w:r w:rsidRPr="00E429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»</w:t>
      </w:r>
    </w:p>
    <w:p w14:paraId="1BC82860" w14:textId="77777777" w:rsidR="00E4291C" w:rsidRPr="00E4291C" w:rsidRDefault="00E4291C" w:rsidP="00E429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E4291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кілті</w:t>
      </w:r>
      <w:proofErr w:type="spellEnd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68C1B307" w14:textId="77777777" w:rsidR="00E4291C" w:rsidRPr="00E4291C" w:rsidRDefault="00E4291C" w:rsidP="00E4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I-</w:t>
      </w:r>
      <w:proofErr w:type="spellStart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69FE10AC" w14:textId="77777777" w:rsidR="00E4291C" w:rsidRPr="00E4291C" w:rsidRDefault="00E4291C" w:rsidP="00E42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1 –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Үшінші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санаттағы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басшының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орынбасары</w:t>
      </w:r>
      <w:proofErr w:type="spellEnd"/>
    </w:p>
    <w:p w14:paraId="52D27D5C" w14:textId="77777777" w:rsidR="00E4291C" w:rsidRPr="00E4291C" w:rsidRDefault="00E4291C" w:rsidP="00E42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2 –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Екінші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санаттағы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басшының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орынбасары</w:t>
      </w:r>
      <w:proofErr w:type="spellEnd"/>
    </w:p>
    <w:p w14:paraId="70201B52" w14:textId="77777777" w:rsidR="00E4291C" w:rsidRPr="00E4291C" w:rsidRDefault="00E4291C" w:rsidP="00E42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3 –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санаттағы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басшының</w:t>
      </w:r>
      <w:proofErr w:type="spellEnd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орынбасары</w:t>
      </w:r>
      <w:proofErr w:type="spellEnd"/>
    </w:p>
    <w:p w14:paraId="1AC4FE05" w14:textId="77777777" w:rsidR="00E4291C" w:rsidRPr="00E4291C" w:rsidRDefault="00E4291C" w:rsidP="00E4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II-</w:t>
      </w:r>
      <w:proofErr w:type="spellStart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E42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1251C895" w14:textId="77777777" w:rsidR="00E4291C" w:rsidRPr="00E4291C" w:rsidRDefault="00E4291C" w:rsidP="00E429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Жоқ</w:t>
      </w:r>
      <w:proofErr w:type="spellEnd"/>
    </w:p>
    <w:p w14:paraId="6688A989" w14:textId="77777777" w:rsidR="00E4291C" w:rsidRPr="00E4291C" w:rsidRDefault="00E4291C" w:rsidP="00E429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Иә</w:t>
      </w:r>
      <w:proofErr w:type="spellEnd"/>
    </w:p>
    <w:p w14:paraId="23DCC975" w14:textId="77777777" w:rsidR="00E4291C" w:rsidRPr="00E4291C" w:rsidRDefault="00E4291C" w:rsidP="00E429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4291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Иә</w:t>
      </w:r>
      <w:proofErr w:type="spellEnd"/>
    </w:p>
    <w:p w14:paraId="68295B6D" w14:textId="77777777" w:rsidR="00E4291C" w:rsidRPr="00E4291C" w:rsidRDefault="00E4291C" w:rsidP="00E429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7BB8582D" w14:textId="6189CEFB" w:rsidR="0075300E" w:rsidRPr="00E4291C" w:rsidRDefault="0075300E" w:rsidP="00E4291C">
      <w:pPr>
        <w:pStyle w:val="Normal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291C">
        <w:rPr>
          <w:rFonts w:ascii="Times New Roman" w:eastAsia="Times New Roman" w:hAnsi="Times New Roman" w:cs="Times New Roman"/>
          <w:sz w:val="28"/>
          <w:szCs w:val="28"/>
          <w:lang w:val="kk-KZ"/>
        </w:rPr>
        <w:t>2016 жылғы 27 қаңтардағы</w:t>
      </w:r>
      <w:r w:rsidRPr="00E429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4291C">
        <w:rPr>
          <w:rFonts w:ascii="Times New Roman" w:eastAsia="Times New Roman" w:hAnsi="Times New Roman" w:cs="Times New Roman"/>
          <w:sz w:val="28"/>
          <w:szCs w:val="28"/>
          <w:lang w:val="kk-KZ"/>
        </w:rPr>
        <w:t>№ 83 бұйрығымен бекітілген</w:t>
      </w:r>
    </w:p>
    <w:p w14:paraId="3521E0DE" w14:textId="77777777" w:rsidR="00E4291C" w:rsidRPr="00E4291C" w:rsidRDefault="00401148" w:rsidP="00E4291C">
      <w:pPr>
        <w:pStyle w:val="Normal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4291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Педагогтерді аттестаттаудан өткізу қағидалары мен шарттары </w:t>
      </w:r>
    </w:p>
    <w:p w14:paraId="79F697D1" w14:textId="6FBC6DC7" w:rsidR="00E4291C" w:rsidRPr="00E4291C" w:rsidRDefault="00E4291C" w:rsidP="00E4291C">
      <w:pPr>
        <w:pStyle w:val="Normal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4291C">
        <w:rPr>
          <w:rFonts w:ascii="Times New Roman" w:hAnsi="Times New Roman" w:cs="Times New Roman"/>
          <w:b/>
          <w:sz w:val="28"/>
          <w:szCs w:val="28"/>
          <w:lang w:val="kk-KZ"/>
        </w:rPr>
        <w:t>2-параграф. Аттестаттау комиссиясының құрамы және қызмет тәртібі</w:t>
      </w:r>
    </w:p>
    <w:p w14:paraId="5698E836" w14:textId="24C9DAA8" w:rsidR="00E4291C" w:rsidRPr="00E4291C" w:rsidRDefault="00E4291C" w:rsidP="00E429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91C">
        <w:rPr>
          <w:rFonts w:ascii="Times New Roman" w:hAnsi="Times New Roman" w:cs="Times New Roman"/>
          <w:sz w:val="28"/>
          <w:szCs w:val="28"/>
          <w:lang w:val="kk-KZ"/>
        </w:rPr>
        <w:t>36.   Басшының орынбасары лауазымына немесе керісінше тағайындалған педагогтерге (біліктілікке қойылатын талаптарға сәйкес) біліктілік санаты теңестіріледі және біліктілік санатының қолданылу мерзімі екі жылдан аспайтын мерзімге сақталады:</w:t>
      </w:r>
    </w:p>
    <w:p w14:paraId="43114392" w14:textId="77777777" w:rsidR="00E4291C" w:rsidRPr="00E4291C" w:rsidRDefault="00E4291C" w:rsidP="00E429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91C">
        <w:rPr>
          <w:rFonts w:ascii="Times New Roman" w:hAnsi="Times New Roman" w:cs="Times New Roman"/>
          <w:sz w:val="28"/>
          <w:szCs w:val="28"/>
          <w:lang w:val="kk-KZ"/>
        </w:rPr>
        <w:t>«педагог-сарапшы» - «үшінші санаттағы басшының орынбасары»;</w:t>
      </w:r>
    </w:p>
    <w:p w14:paraId="085A1DB8" w14:textId="77777777" w:rsidR="00E4291C" w:rsidRPr="00E4291C" w:rsidRDefault="00E4291C" w:rsidP="00E429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91C">
        <w:rPr>
          <w:rFonts w:ascii="Times New Roman" w:hAnsi="Times New Roman" w:cs="Times New Roman"/>
          <w:sz w:val="28"/>
          <w:szCs w:val="28"/>
          <w:lang w:val="kk-KZ"/>
        </w:rPr>
        <w:t xml:space="preserve">«педагог-зерттеуші» - «екінші санаттағы басшының орынбасары»; </w:t>
      </w:r>
    </w:p>
    <w:p w14:paraId="0432E1FB" w14:textId="77777777" w:rsidR="00E4291C" w:rsidRPr="00E4291C" w:rsidRDefault="00E4291C" w:rsidP="00E429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91C">
        <w:rPr>
          <w:rFonts w:ascii="Times New Roman" w:hAnsi="Times New Roman" w:cs="Times New Roman"/>
          <w:sz w:val="28"/>
          <w:szCs w:val="28"/>
          <w:lang w:val="kk-KZ"/>
        </w:rPr>
        <w:t>«педагог-шебер» - «бірінші санаттағы басшының орынбасары».</w:t>
      </w:r>
    </w:p>
    <w:p w14:paraId="2F140E43" w14:textId="77777777" w:rsidR="00E4291C" w:rsidRPr="00E4291C" w:rsidRDefault="00E4291C" w:rsidP="00E429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91C">
        <w:rPr>
          <w:rFonts w:ascii="Times New Roman" w:hAnsi="Times New Roman" w:cs="Times New Roman"/>
          <w:sz w:val="28"/>
          <w:szCs w:val="28"/>
          <w:lang w:val="kk-KZ"/>
        </w:rPr>
        <w:t>Кейінгі аттестаттау атқаратын лауазымы бойынша осы Қағидаларда айқындалған тәртіппен жүргізіледі.</w:t>
      </w:r>
    </w:p>
    <w:p w14:paraId="2F73DD08" w14:textId="77777777" w:rsidR="00E4291C" w:rsidRPr="00E4291C" w:rsidRDefault="00E4291C" w:rsidP="00E429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3C88D3" w14:textId="77777777" w:rsidR="00401148" w:rsidRPr="00E4291C" w:rsidRDefault="00401148" w:rsidP="00E4291C">
      <w:pPr>
        <w:pStyle w:val="Normal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1BA983" w14:textId="77777777" w:rsidR="0075300E" w:rsidRPr="00E4291C" w:rsidRDefault="0075300E" w:rsidP="00E4291C">
      <w:pPr>
        <w:pStyle w:val="Normal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1DD2F73" w14:textId="3D72016E" w:rsidR="0075300E" w:rsidRPr="00E4291C" w:rsidRDefault="0075300E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ADAAB5" w14:textId="0B2E0336" w:rsidR="0075300E" w:rsidRDefault="0075300E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3DE217" w14:textId="04178465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3EC9DF" w14:textId="24D325D0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5E6012" w14:textId="669885A0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B4B55" w14:textId="5795A730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3BB5D4" w14:textId="44BB543E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9B9A46" w14:textId="297A61C6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05A373" w14:textId="0E5C474D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280442" w14:textId="6B37FCB0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E5EC4A" w14:textId="58A6B291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1D3CCB" w14:textId="12B2029A" w:rsidR="00EC3BA4" w:rsidRDefault="00EC3BA4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AB0B6" w14:textId="77777777" w:rsidR="00577CC7" w:rsidRDefault="00577CC7" w:rsidP="00577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bookmarkStart w:id="23" w:name="z46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 xml:space="preserve">«Комиссия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әлеміндегі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тәртіп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»</w:t>
      </w:r>
    </w:p>
    <w:p w14:paraId="7FE74CED" w14:textId="71F49024" w:rsidR="00577CC7" w:rsidRPr="00577CC7" w:rsidRDefault="00577CC7" w:rsidP="00577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577C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✅</w:t>
      </w:r>
      <w:r w:rsidRPr="00577C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Жауап</w:t>
      </w:r>
      <w:proofErr w:type="spellEnd"/>
      <w:r w:rsidRPr="00577C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кілті</w:t>
      </w:r>
      <w:proofErr w:type="spellEnd"/>
      <w:r w:rsidRPr="00577C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677F18A8" w14:textId="77777777" w:rsidR="00577CC7" w:rsidRPr="00577CC7" w:rsidRDefault="00577CC7" w:rsidP="00F8198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I. </w:t>
      </w:r>
      <w:proofErr w:type="spellStart"/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Сәйкестендіру</w:t>
      </w:r>
      <w:proofErr w:type="spellEnd"/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A – 1, B – 2, C – 3, D – 4, E – 5</w:t>
      </w:r>
    </w:p>
    <w:p w14:paraId="11E1C8EA" w14:textId="77777777" w:rsidR="00577CC7" w:rsidRPr="00577CC7" w:rsidRDefault="00577CC7" w:rsidP="00F8198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II. </w:t>
      </w:r>
      <w:proofErr w:type="spellStart"/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Қысқаша</w:t>
      </w:r>
      <w:proofErr w:type="spellEnd"/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жауаптар</w:t>
      </w:r>
      <w:proofErr w:type="spellEnd"/>
      <w:r w:rsidRPr="00577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1DE5715B" w14:textId="77777777" w:rsidR="00577CC7" w:rsidRPr="00577CC7" w:rsidRDefault="00577CC7" w:rsidP="00F819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жылға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сайланады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қатарынан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реттен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артық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қайта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сайлануға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болмайды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063A7A51" w14:textId="77777777" w:rsidR="00577CC7" w:rsidRPr="00577CC7" w:rsidRDefault="00577CC7" w:rsidP="00F819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Алмасу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құқығынсыз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қатысуы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0C732921" w14:textId="77777777" w:rsidR="00577CC7" w:rsidRPr="00577CC7" w:rsidRDefault="00577CC7" w:rsidP="00F819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Кемінде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7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(10 × 2/3 = 6,66 → </w:t>
      </w:r>
      <w:proofErr w:type="spellStart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дөңгелектегенде</w:t>
      </w:r>
      <w:proofErr w:type="spellEnd"/>
      <w:r w:rsidRPr="00577CC7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7)</w:t>
      </w:r>
    </w:p>
    <w:p w14:paraId="34B9E1F2" w14:textId="77777777" w:rsidR="00F81987" w:rsidRDefault="00F81987" w:rsidP="00F8198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bookmarkEnd w:id="23"/>
    <w:p w14:paraId="299514D2" w14:textId="658141AF" w:rsidR="00AC093D" w:rsidRPr="00F81987" w:rsidRDefault="00F81987" w:rsidP="00F8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2-тарау. </w:t>
      </w:r>
      <w:proofErr w:type="spellStart"/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>Аттестаттауды</w:t>
      </w:r>
      <w:proofErr w:type="spellEnd"/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>өткізу</w:t>
      </w:r>
      <w:proofErr w:type="spellEnd"/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F81987">
        <w:rPr>
          <w:rFonts w:ascii="Times New Roman" w:hAnsi="Times New Roman" w:cs="Times New Roman"/>
          <w:b/>
          <w:color w:val="000000"/>
          <w:sz w:val="28"/>
          <w:szCs w:val="28"/>
        </w:rPr>
        <w:t>шарттары</w:t>
      </w:r>
      <w:proofErr w:type="spellEnd"/>
    </w:p>
    <w:p w14:paraId="4EFFD661" w14:textId="47D01E61" w:rsidR="00AC093D" w:rsidRPr="00F81987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7678A4" w14:textId="36E4D237" w:rsidR="00AC093D" w:rsidRPr="00F81987" w:rsidRDefault="001378D3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198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21. </w:t>
      </w:r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төрағасы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отырыста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қарапайым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көпшілік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дауыспен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жасырын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дауыс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мүшелерінің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арасынан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сайланады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Дауыстар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тең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қайта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дауыс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жүргізіледі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.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төрағасы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жыл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мерзімге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сайланады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Қайта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сайлауға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қатарынан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реттен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артық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рұқсат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етіледі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.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мүшелері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отырыстарына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алмасу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құқығынсыз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қатысады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.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отырысына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материалдар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дайындайды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хаттаманы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рәсімдейді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қояды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.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мүшесі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табылмайды</w:t>
      </w:r>
      <w:proofErr w:type="spellEnd"/>
      <w:r w:rsidR="00AC093D" w:rsidRPr="00F819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FF281C" w14:textId="77777777" w:rsidR="00AC093D" w:rsidRPr="00F81987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54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      22.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отырысы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құрамының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кемінде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үштен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екісі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қатысса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есептеледі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24"/>
    <w:p w14:paraId="0CB28FD2" w14:textId="77777777" w:rsidR="00AC093D" w:rsidRPr="00F81987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Дауыс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нәтижелері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мүшелерінің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көпшілік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дауысымен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айқындалады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Дауыстар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тең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төрағасының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дауысы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шешуші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441001" w14:textId="77777777" w:rsidR="00AC093D" w:rsidRPr="00F81987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55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      23.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өкілеттік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құрамын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бұйрық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шығарылған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күннен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жылды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1987">
        <w:rPr>
          <w:rFonts w:ascii="Times New Roman" w:hAnsi="Times New Roman" w:cs="Times New Roman"/>
          <w:color w:val="000000"/>
          <w:sz w:val="28"/>
          <w:szCs w:val="28"/>
        </w:rPr>
        <w:t>құрайды</w:t>
      </w:r>
      <w:proofErr w:type="spellEnd"/>
      <w:r w:rsidRPr="00F81987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5"/>
    </w:p>
    <w:p w14:paraId="78AA39E3" w14:textId="357BA9B5" w:rsidR="00AC093D" w:rsidRPr="00F81987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E58C3D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275CC2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F1B657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327D0C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CDBB2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39929B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021B99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649196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F9D099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A0725A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36B59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02C60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DA7E1" w14:textId="77777777" w:rsidR="00F81987" w:rsidRDefault="00F81987" w:rsidP="00F8198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7FC36B" w14:textId="77777777" w:rsidR="00F81987" w:rsidRPr="00A14BF9" w:rsidRDefault="00F81987" w:rsidP="00F819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BF9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proofErr w:type="spellStart"/>
      <w:r w:rsidRPr="00A14BF9">
        <w:rPr>
          <w:rFonts w:ascii="Times New Roman" w:hAnsi="Times New Roman" w:cs="Times New Roman"/>
          <w:b/>
          <w:bCs/>
          <w:sz w:val="28"/>
          <w:szCs w:val="28"/>
        </w:rPr>
        <w:t>Санаттың</w:t>
      </w:r>
      <w:proofErr w:type="spellEnd"/>
      <w:r w:rsidRPr="00A14B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b/>
          <w:bCs/>
          <w:sz w:val="28"/>
          <w:szCs w:val="28"/>
        </w:rPr>
        <w:t>сақталу</w:t>
      </w:r>
      <w:proofErr w:type="spellEnd"/>
      <w:r w:rsidRPr="00A14B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b/>
          <w:bCs/>
          <w:sz w:val="28"/>
          <w:szCs w:val="28"/>
        </w:rPr>
        <w:t>себебін</w:t>
      </w:r>
      <w:proofErr w:type="spellEnd"/>
      <w:r w:rsidRPr="00A14BF9">
        <w:rPr>
          <w:rFonts w:ascii="Times New Roman" w:hAnsi="Times New Roman" w:cs="Times New Roman"/>
          <w:b/>
          <w:bCs/>
          <w:sz w:val="28"/>
          <w:szCs w:val="28"/>
        </w:rPr>
        <w:t xml:space="preserve"> анықта»</w:t>
      </w:r>
    </w:p>
    <w:p w14:paraId="02830EDE" w14:textId="77777777" w:rsidR="00AB0F5B" w:rsidRPr="00AB0F5B" w:rsidRDefault="00AB0F5B" w:rsidP="00AB0F5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B0F5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✅</w:t>
      </w:r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78DE1B75" w14:textId="77777777" w:rsidR="00AB0F5B" w:rsidRPr="00AB0F5B" w:rsidRDefault="00AB0F5B" w:rsidP="00AB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C. Педагог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мекемесіне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жұмысқа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ауысты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.</w:t>
      </w:r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біліктілік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санаты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тоқтатылмайды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тармақ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29-тармақта </w:t>
      </w:r>
      <w:proofErr w:type="spellStart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көрсетілген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санатты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сақтауға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негіз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болатын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жағдайлардың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тізбесіне</w:t>
      </w:r>
      <w:proofErr w:type="spellEnd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B0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кірмейді</w:t>
      </w:r>
      <w:proofErr w:type="spellEnd"/>
      <w:r w:rsidRPr="00AB0F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73CC83C7" w14:textId="67BC9A7E" w:rsidR="00F81987" w:rsidRPr="00A14BF9" w:rsidRDefault="00F81987" w:rsidP="00F819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_Hlk199369358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2-тарау. </w:t>
      </w:r>
      <w:proofErr w:type="spellStart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>Аттестаттауды</w:t>
      </w:r>
      <w:proofErr w:type="spellEnd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>өткізу</w:t>
      </w:r>
      <w:proofErr w:type="spellEnd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A14BF9">
        <w:rPr>
          <w:rFonts w:ascii="Times New Roman" w:hAnsi="Times New Roman" w:cs="Times New Roman"/>
          <w:b/>
          <w:color w:val="000000"/>
          <w:sz w:val="28"/>
          <w:szCs w:val="28"/>
        </w:rPr>
        <w:t>шарттары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bookmarkEnd w:id="26"/>
    <w:p w14:paraId="2D426DE2" w14:textId="638155FC" w:rsidR="00AC093D" w:rsidRPr="00A14BF9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29.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Педагогтің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санатының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қолданылу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жағдайларда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тоқтатылады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жұмысқа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шыққаннан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жылдан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аспайтын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мерзімге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сақталады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87E3ECE" w14:textId="77777777" w:rsidR="00AC093D" w:rsidRPr="00A14BF9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денсаулық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саласындағы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уәкілетті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орган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бекіткен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мәні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айналасындағыларға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қауіп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төндіретін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аурулар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тізбесіне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енгізілген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аурулары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еңбекке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уақытша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жарамсыздық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E3C5E85" w14:textId="77777777" w:rsidR="00AC093D" w:rsidRPr="00A14BF9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жүктілігі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босануы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, бала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күтімі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демалыстан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шыққаннан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туған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асырап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алған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қызметкерлер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үш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жасқа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толғанға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02ED8D" w14:textId="77777777" w:rsidR="00AC093D" w:rsidRPr="00A14BF9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өндірістен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үзіп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жоғары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орнынан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кейінгі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мамандық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тағылымдамадан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өту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460473C" w14:textId="77777777" w:rsidR="00AC093D" w:rsidRPr="00A14BF9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әскери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өткеру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2A627D" w14:textId="154CC7DC" w:rsidR="00AC093D" w:rsidRPr="00A14BF9" w:rsidRDefault="00AC093D" w:rsidP="00F8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C047C" w14:textId="2564E06A" w:rsidR="001378D3" w:rsidRPr="00A14BF9" w:rsidRDefault="001378D3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021468" w14:textId="2CD5A1B7" w:rsidR="001378D3" w:rsidRPr="00A14BF9" w:rsidRDefault="001378D3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F9FB19" w14:textId="77777777" w:rsidR="00AB0F5B" w:rsidRPr="00A14BF9" w:rsidRDefault="001378D3" w:rsidP="00AB0F5B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bookmarkStart w:id="27" w:name="z32"/>
      <w:r w:rsidRPr="00A14BF9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«</w:t>
      </w:r>
      <w:proofErr w:type="spellStart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пәнге</w:t>
      </w:r>
      <w:proofErr w:type="spellEnd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санат</w:t>
      </w:r>
      <w:proofErr w:type="spellEnd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беріледі</w:t>
      </w:r>
      <w:proofErr w:type="spellEnd"/>
      <w:r w:rsidR="00AB0F5B" w:rsidRPr="00757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?»</w:t>
      </w:r>
    </w:p>
    <w:p w14:paraId="249C6521" w14:textId="1F0A15FB" w:rsidR="00AB0F5B" w:rsidRPr="00A14BF9" w:rsidRDefault="001378D3" w:rsidP="00AB0F5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    </w:t>
      </w:r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2-тарау. </w:t>
      </w:r>
      <w:proofErr w:type="spellStart"/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Аттестаттауды</w:t>
      </w:r>
      <w:proofErr w:type="spellEnd"/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өткізу</w:t>
      </w:r>
      <w:proofErr w:type="spellEnd"/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="00AB0F5B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шарттары</w:t>
      </w:r>
      <w:proofErr w:type="spellEnd"/>
      <w:r w:rsidR="00AB0F5B"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0FDA08" w14:textId="1EE07410" w:rsidR="001378D3" w:rsidRPr="00A14BF9" w:rsidRDefault="001378D3" w:rsidP="00137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Педагогтерге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атқаратын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лауазымы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7"/>
    </w:p>
    <w:p w14:paraId="629ABCC9" w14:textId="77777777" w:rsidR="001378D3" w:rsidRPr="00A14BF9" w:rsidRDefault="001378D3" w:rsidP="00137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Білімі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дипломда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мамандық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пәндерді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лауазым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жүргізіледі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495411" w14:textId="77777777" w:rsidR="001378D3" w:rsidRPr="00A14BF9" w:rsidRDefault="001378D3" w:rsidP="00137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лауазым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білімі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дипломда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мамандық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оқытылатын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пәндерге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қолданылады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A9AB58" w14:textId="08E4D56B" w:rsidR="001378D3" w:rsidRPr="00A14BF9" w:rsidRDefault="001378D3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DC267D" w14:textId="11BD613B" w:rsidR="00B5016A" w:rsidRPr="00A14BF9" w:rsidRDefault="00B5016A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3E8B73" w14:textId="77777777" w:rsidR="00A14BF9" w:rsidRDefault="00B5016A" w:rsidP="00B501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z56"/>
      <w:r w:rsidRPr="00A14BF9">
        <w:rPr>
          <w:rFonts w:ascii="Times New Roman" w:hAnsi="Times New Roman" w:cs="Times New Roman"/>
          <w:color w:val="000000"/>
          <w:sz w:val="28"/>
          <w:szCs w:val="28"/>
        </w:rPr>
        <w:t>    </w:t>
      </w:r>
    </w:p>
    <w:p w14:paraId="1ACC0093" w14:textId="77777777" w:rsidR="00A14BF9" w:rsidRDefault="00A14BF9" w:rsidP="00B501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59EFF5" w14:textId="77777777" w:rsidR="00A14BF9" w:rsidRDefault="00A14BF9" w:rsidP="00B501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02EE1F" w14:textId="77777777" w:rsidR="00A14BF9" w:rsidRDefault="00A14BF9" w:rsidP="00B501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D203E0" w14:textId="77777777" w:rsidR="00A14BF9" w:rsidRDefault="00A14BF9" w:rsidP="00B501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D9A6C4" w14:textId="77777777" w:rsidR="00A14BF9" w:rsidRDefault="00A14BF9" w:rsidP="00B501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352CB0" w14:textId="77777777" w:rsidR="00A14BF9" w:rsidRDefault="00A14BF9" w:rsidP="00B501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EA3E5" w14:textId="0FDF93C9" w:rsidR="00A14BF9" w:rsidRPr="00A14BF9" w:rsidRDefault="00B5016A" w:rsidP="00B5016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="00A14BF9" w:rsidRPr="00BD71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  <w:proofErr w:type="spellStart"/>
      <w:r w:rsidR="00A14BF9" w:rsidRPr="00BD71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Біліктілік</w:t>
      </w:r>
      <w:proofErr w:type="spellEnd"/>
      <w:r w:rsidR="00A14BF9" w:rsidRPr="00BD71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A14BF9" w:rsidRPr="00BD71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шешімі</w:t>
      </w:r>
      <w:proofErr w:type="spellEnd"/>
      <w:r w:rsidR="00A14BF9" w:rsidRPr="00BD71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"</w:t>
      </w:r>
    </w:p>
    <w:p w14:paraId="1E10CDB3" w14:textId="7E39C2AF" w:rsidR="00A14BF9" w:rsidRPr="00A14BF9" w:rsidRDefault="00B5016A" w:rsidP="00B5016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2-параграф. </w:t>
      </w:r>
      <w:proofErr w:type="spellStart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Аттестаттау</w:t>
      </w:r>
      <w:proofErr w:type="spellEnd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комиссиясының</w:t>
      </w:r>
      <w:proofErr w:type="spellEnd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құрамы</w:t>
      </w:r>
      <w:proofErr w:type="spellEnd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4BF9" w:rsidRPr="00A14BF9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</w:p>
    <w:p w14:paraId="7AB4FD53" w14:textId="5748C740" w:rsidR="00B5016A" w:rsidRPr="00A14BF9" w:rsidRDefault="00B5016A" w:rsidP="00B5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24. Комиссия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педагогтерді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аттестаттау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нәтижелері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қорытынды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шешімді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келесі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тұжырымда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қабылдайды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C6746C7" w14:textId="77777777" w:rsidR="00B5016A" w:rsidRPr="00A14BF9" w:rsidRDefault="00B5016A" w:rsidP="00B5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57"/>
      <w:bookmarkEnd w:id="28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      1)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мәлімделген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112E9E0" w14:textId="77777777" w:rsidR="00B5016A" w:rsidRPr="00A14BF9" w:rsidRDefault="00B5016A" w:rsidP="00B5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58"/>
      <w:bookmarkEnd w:id="29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мәлімделген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келмейді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30"/>
    <w:p w14:paraId="7DA32F4E" w14:textId="77777777" w:rsidR="00B5016A" w:rsidRPr="00A14BF9" w:rsidRDefault="00B5016A" w:rsidP="00B50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BF9">
        <w:rPr>
          <w:rFonts w:ascii="Times New Roman" w:hAnsi="Times New Roman" w:cs="Times New Roman"/>
          <w:color w:val="000000"/>
          <w:sz w:val="28"/>
          <w:szCs w:val="28"/>
        </w:rPr>
        <w:t>      "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Мәлімделген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келмейді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шешімін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қабылдаған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қолданыстағы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қолданыстағыдан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санатын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шешім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F9">
        <w:rPr>
          <w:rFonts w:ascii="Times New Roman" w:hAnsi="Times New Roman" w:cs="Times New Roman"/>
          <w:color w:val="000000"/>
          <w:sz w:val="28"/>
          <w:szCs w:val="28"/>
        </w:rPr>
        <w:t>қабылданады</w:t>
      </w:r>
      <w:proofErr w:type="spellEnd"/>
      <w:r w:rsidRPr="00A14B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47C36A" w14:textId="77777777" w:rsidR="00B5016A" w:rsidRPr="00A14BF9" w:rsidRDefault="00B5016A" w:rsidP="00E42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5016A" w:rsidRPr="00A14BF9" w:rsidSect="00883DC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C36"/>
    <w:multiLevelType w:val="multilevel"/>
    <w:tmpl w:val="1F62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C62EE"/>
    <w:multiLevelType w:val="multilevel"/>
    <w:tmpl w:val="3314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C10E8"/>
    <w:multiLevelType w:val="multilevel"/>
    <w:tmpl w:val="A4B6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C63BC"/>
    <w:multiLevelType w:val="multilevel"/>
    <w:tmpl w:val="0024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431C7"/>
    <w:multiLevelType w:val="multilevel"/>
    <w:tmpl w:val="C8A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E7A21"/>
    <w:multiLevelType w:val="multilevel"/>
    <w:tmpl w:val="408E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D6AEA"/>
    <w:multiLevelType w:val="multilevel"/>
    <w:tmpl w:val="A414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D4341"/>
    <w:multiLevelType w:val="multilevel"/>
    <w:tmpl w:val="9312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1"/>
    <w:rsid w:val="00061A79"/>
    <w:rsid w:val="00077534"/>
    <w:rsid w:val="000944E1"/>
    <w:rsid w:val="000D2FCC"/>
    <w:rsid w:val="000F0CEC"/>
    <w:rsid w:val="001378D3"/>
    <w:rsid w:val="00211A16"/>
    <w:rsid w:val="00217425"/>
    <w:rsid w:val="00261C21"/>
    <w:rsid w:val="00297763"/>
    <w:rsid w:val="002B78F7"/>
    <w:rsid w:val="00331691"/>
    <w:rsid w:val="0034451B"/>
    <w:rsid w:val="00401148"/>
    <w:rsid w:val="00414BA2"/>
    <w:rsid w:val="004A7A16"/>
    <w:rsid w:val="004A7D1C"/>
    <w:rsid w:val="00502310"/>
    <w:rsid w:val="00577CC7"/>
    <w:rsid w:val="0070168B"/>
    <w:rsid w:val="0075300E"/>
    <w:rsid w:val="007C7BB7"/>
    <w:rsid w:val="007D6166"/>
    <w:rsid w:val="007F78E2"/>
    <w:rsid w:val="00815D68"/>
    <w:rsid w:val="00840E00"/>
    <w:rsid w:val="00845BBE"/>
    <w:rsid w:val="00883DCF"/>
    <w:rsid w:val="008A4A51"/>
    <w:rsid w:val="00A05F33"/>
    <w:rsid w:val="00A14BF9"/>
    <w:rsid w:val="00A9479D"/>
    <w:rsid w:val="00AB0F5B"/>
    <w:rsid w:val="00AC093D"/>
    <w:rsid w:val="00AE00E7"/>
    <w:rsid w:val="00B5016A"/>
    <w:rsid w:val="00B77027"/>
    <w:rsid w:val="00BA6222"/>
    <w:rsid w:val="00BB027A"/>
    <w:rsid w:val="00C05CA7"/>
    <w:rsid w:val="00C10D25"/>
    <w:rsid w:val="00C94A9C"/>
    <w:rsid w:val="00CF61FB"/>
    <w:rsid w:val="00D019CC"/>
    <w:rsid w:val="00E4291C"/>
    <w:rsid w:val="00E47F77"/>
    <w:rsid w:val="00EC3BA4"/>
    <w:rsid w:val="00EE761F"/>
    <w:rsid w:val="00F249AD"/>
    <w:rsid w:val="00F81987"/>
    <w:rsid w:val="00F9051F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476"/>
  <w15:chartTrackingRefBased/>
  <w15:docId w15:val="{51F2C699-150C-4662-9FF6-CC8B1CE0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Strong"/>
    <w:basedOn w:val="a0"/>
    <w:uiPriority w:val="22"/>
    <w:qFormat/>
    <w:rsid w:val="00F249AD"/>
    <w:rPr>
      <w:b/>
      <w:bCs/>
    </w:rPr>
  </w:style>
  <w:style w:type="paragraph" w:customStyle="1" w:styleId="Normal2">
    <w:name w:val="Normal2"/>
    <w:uiPriority w:val="99"/>
    <w:semiHidden/>
    <w:qFormat/>
    <w:rsid w:val="0075300E"/>
    <w:pPr>
      <w:spacing w:after="200" w:line="276" w:lineRule="auto"/>
    </w:pPr>
    <w:rPr>
      <w:rFonts w:ascii="Calibri" w:eastAsia="Calibri" w:hAnsi="Calibri" w:cs="Calibri"/>
      <w:kern w:val="0"/>
      <w:lang w:val="ru-RU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18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Zinur Mukhtar</dc:creator>
  <cp:keywords/>
  <dc:description/>
  <cp:lastModifiedBy>Zinur Mukhtar</cp:lastModifiedBy>
  <cp:revision>41</cp:revision>
  <dcterms:created xsi:type="dcterms:W3CDTF">2025-05-28T16:24:00Z</dcterms:created>
  <dcterms:modified xsi:type="dcterms:W3CDTF">2025-05-28T19:11:00Z</dcterms:modified>
</cp:coreProperties>
</file>