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3F" w:rsidRPr="002009DA" w:rsidRDefault="00C80C18" w:rsidP="002009DA">
      <w:pPr>
        <w:pStyle w:val="a4"/>
        <w:ind w:left="0"/>
        <w:rPr>
          <w:lang w:val="kk-KZ"/>
        </w:rPr>
      </w:pPr>
      <w:bookmarkStart w:id="0" w:name="_GoBack"/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166A21">
        <w:rPr>
          <w:color w:val="FFFFFF"/>
          <w:spacing w:val="-7"/>
          <w:sz w:val="56"/>
          <w:lang w:val="kk-KZ"/>
        </w:rPr>
        <w:t xml:space="preserve">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166A21" w:rsidRDefault="00932130" w:rsidP="00166A21">
      <w:pPr>
        <w:spacing w:before="330"/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</w:t>
      </w:r>
      <w:r w:rsidR="002009DA">
        <w:rPr>
          <w:color w:val="FFFFFF"/>
          <w:spacing w:val="-8"/>
          <w:sz w:val="48"/>
          <w:lang w:val="kk-KZ"/>
        </w:rPr>
        <w:t>Модуль</w:t>
      </w:r>
      <w:r w:rsidR="00FA7326">
        <w:rPr>
          <w:color w:val="FFFFFF"/>
          <w:spacing w:val="-8"/>
          <w:sz w:val="48"/>
          <w:lang w:val="kk-KZ"/>
        </w:rPr>
        <w:t xml:space="preserve"> F</w:t>
      </w:r>
      <w:r w:rsidR="00166A21" w:rsidRPr="004F1AE4">
        <w:rPr>
          <w:color w:val="FFFFFF"/>
          <w:spacing w:val="-8"/>
          <w:sz w:val="48"/>
          <w:szCs w:val="48"/>
          <w:lang w:val="ru-RU"/>
        </w:rPr>
        <w:t xml:space="preserve"> </w:t>
      </w:r>
      <w:r w:rsidR="00FA7326" w:rsidRPr="00FA7326">
        <w:rPr>
          <w:rFonts w:ascii="Times New Roman" w:hAnsi="Times New Roman" w:cs="Times New Roman"/>
          <w:b/>
          <w:color w:val="FFFFFF" w:themeColor="background1"/>
          <w:sz w:val="44"/>
          <w:szCs w:val="44"/>
          <w:lang w:val="kk-KZ"/>
        </w:rPr>
        <w:t>Ремонт и регулировка ТНВД  (</w:t>
      </w:r>
      <w:r w:rsidR="00FA7326" w:rsidRPr="00FA7326">
        <w:rPr>
          <w:rFonts w:ascii="Times New Roman" w:hAnsi="Times New Roman" w:cs="Times New Roman"/>
          <w:b/>
          <w:color w:val="FFFFFF" w:themeColor="background1"/>
          <w:sz w:val="44"/>
          <w:szCs w:val="44"/>
          <w:lang w:val="ru-RU"/>
        </w:rPr>
        <w:t xml:space="preserve">стенд </w:t>
      </w:r>
      <w:r w:rsidR="00FA7326" w:rsidRPr="00FA7326">
        <w:rPr>
          <w:rFonts w:ascii="Times New Roman" w:hAnsi="Times New Roman" w:cs="Times New Roman"/>
          <w:b/>
          <w:color w:val="FFFFFF" w:themeColor="background1"/>
          <w:sz w:val="44"/>
          <w:szCs w:val="44"/>
          <w:lang w:val="en-AU"/>
        </w:rPr>
        <w:t>beacon</w:t>
      </w:r>
      <w:r w:rsidR="00FA7326" w:rsidRPr="00FA7326">
        <w:rPr>
          <w:rFonts w:ascii="Times New Roman" w:hAnsi="Times New Roman" w:cs="Times New Roman"/>
          <w:b/>
          <w:color w:val="FFFFFF" w:themeColor="background1"/>
          <w:sz w:val="44"/>
          <w:szCs w:val="44"/>
          <w:lang w:val="ru-RU"/>
        </w:rPr>
        <w:t xml:space="preserve"> 3000)</w:t>
      </w:r>
    </w:p>
    <w:p w:rsidR="00166A21" w:rsidRDefault="00166A21" w:rsidP="00166A21">
      <w:pPr>
        <w:spacing w:before="330"/>
        <w:jc w:val="center"/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</w:pPr>
    </w:p>
    <w:p w:rsidR="0068153F" w:rsidRPr="00166A21" w:rsidRDefault="00166A21" w:rsidP="00166A21">
      <w:pPr>
        <w:spacing w:before="330"/>
        <w:jc w:val="center"/>
        <w:rPr>
          <w:color w:val="FFFFFF" w:themeColor="background1"/>
          <w:sz w:val="56"/>
          <w:szCs w:val="48"/>
          <w:lang w:val="kk-KZ"/>
        </w:rPr>
      </w:pPr>
      <w:r w:rsidRPr="00166A21"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  <w:t>Ремонт и обслуживание дизельных автомобилей</w:t>
      </w: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:rsidR="0068153F" w:rsidRPr="00A22915" w:rsidRDefault="0068153F">
      <w:pPr>
        <w:pStyle w:val="a3"/>
        <w:ind w:left="8551"/>
        <w:rPr>
          <w:lang w:val="ru-RU"/>
        </w:rPr>
      </w:pPr>
    </w:p>
    <w:p w:rsidR="00FA7326" w:rsidRDefault="00FA7326" w:rsidP="00FA7326">
      <w:pPr>
        <w:rPr>
          <w:rFonts w:ascii="Times New Roman" w:hAnsi="Times New Roman" w:cs="Times New Roman"/>
          <w:b/>
          <w:sz w:val="24"/>
          <w:szCs w:val="24"/>
        </w:rPr>
      </w:pPr>
      <w:r w:rsidRPr="00ED3E08">
        <w:rPr>
          <w:rFonts w:ascii="Times New Roman" w:hAnsi="Times New Roman" w:cs="Times New Roman"/>
          <w:b/>
          <w:sz w:val="24"/>
          <w:szCs w:val="24"/>
          <w:lang w:val="kk-KZ"/>
        </w:rPr>
        <w:t>Ремонт и регулировка ТНВД  (</w:t>
      </w:r>
      <w:r w:rsidRPr="00FA73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стенд </w:t>
      </w:r>
      <w:r w:rsidRPr="00ED3E08">
        <w:rPr>
          <w:rFonts w:ascii="Times New Roman" w:hAnsi="Times New Roman" w:cs="Times New Roman"/>
          <w:b/>
          <w:sz w:val="24"/>
          <w:szCs w:val="24"/>
          <w:lang w:val="en-AU"/>
        </w:rPr>
        <w:t>beacon</w:t>
      </w:r>
      <w:r w:rsidRPr="00FA73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3000)</w:t>
      </w:r>
      <w:r w:rsidRPr="00ED3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B190B" w:rsidRDefault="008B190B" w:rsidP="008B190B">
      <w:pPr>
        <w:widowControl/>
        <w:autoSpaceDE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Основные этапы и требования: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1. Подготовка и установка: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Насос очищается от грязи, проверяется легкость хода рейки (без заеданий) и герметичность соединений.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ТНВД устанавливается и центрируется на переходном фланце стенда, подключаются топливопроводы низкого и высокого давления к эталонным форсункам стенда.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Система прокачивается для удаления воздуха. Температура топлива должна быть +20…25°С.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2. Проверка и регулировка (ключевые режимы):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Начало подачи (угол опережения): Устанавливается по моментоскопу или датчику стенда в соответствии с метками на корпусе насоса и муфте.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Номинальный режим (~1100 об/мин): Проверяется и регулируется цикловая подача топлива (ориентир ~70–75 мм³/цикл).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Холостой ход (~700–800 об/мин): Контролируется равномерность подачи по секциям. Допуск неравномерности: не более 5–7%.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Регулятор частоты вращения: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Начало действия (сброс подачи): 1130–1150 об/мин.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Полное выключение подачи: не более 1250–1300 об/мин.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Режим перегрузки (корректор): Подача проверяется на 800–900 об/мин (должна быть выше номинальной на 10–15%).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3. Заключительный этап: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Снимаются контрольные замеры на всех режимах, данные заносятся в протокол.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После остановки стенда насос демонтируется, все отверстия закрываются заглушками.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Результат: ТНВД признается годным при соответствии всех параметров заводским допускам.</w:t>
      </w:r>
    </w:p>
    <w:p w:rsidR="00FA7326" w:rsidRPr="00ED3E08" w:rsidRDefault="00FA7326" w:rsidP="00FA73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3E08">
        <w:rPr>
          <w:rFonts w:ascii="Times New Roman" w:hAnsi="Times New Roman" w:cs="Times New Roman"/>
          <w:sz w:val="24"/>
          <w:szCs w:val="24"/>
          <w:lang w:val="kk-KZ"/>
        </w:rPr>
        <w:t>При несоответствиях, не устраняемых регулировкой (износ плунжерных пар и т.д.), насос направляется в ремонт.</w:t>
      </w:r>
    </w:p>
    <w:p w:rsidR="0068153F" w:rsidRPr="00FA7326" w:rsidRDefault="0068153F">
      <w:pPr>
        <w:pStyle w:val="a3"/>
        <w:rPr>
          <w:lang w:val="kk-KZ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 w:rsidSect="002C4BF2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153F"/>
    <w:rsid w:val="00166A21"/>
    <w:rsid w:val="002009DA"/>
    <w:rsid w:val="002C4BF2"/>
    <w:rsid w:val="00422452"/>
    <w:rsid w:val="004F1AE4"/>
    <w:rsid w:val="0068153F"/>
    <w:rsid w:val="008B190B"/>
    <w:rsid w:val="00932130"/>
    <w:rsid w:val="009C080B"/>
    <w:rsid w:val="00A22915"/>
    <w:rsid w:val="00C80C18"/>
    <w:rsid w:val="00DC66B3"/>
    <w:rsid w:val="00FA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BF2"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4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4BF2"/>
    <w:rPr>
      <w:sz w:val="20"/>
      <w:szCs w:val="20"/>
    </w:rPr>
  </w:style>
  <w:style w:type="paragraph" w:styleId="a4">
    <w:name w:val="Title"/>
    <w:basedOn w:val="a"/>
    <w:uiPriority w:val="1"/>
    <w:qFormat/>
    <w:rsid w:val="002C4BF2"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  <w:rsid w:val="002C4BF2"/>
  </w:style>
  <w:style w:type="paragraph" w:customStyle="1" w:styleId="TableParagraph">
    <w:name w:val="Table Paragraph"/>
    <w:basedOn w:val="a"/>
    <w:uiPriority w:val="1"/>
    <w:qFormat/>
    <w:rsid w:val="002C4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Пользователь</cp:lastModifiedBy>
  <cp:revision>4</cp:revision>
  <dcterms:created xsi:type="dcterms:W3CDTF">2026-03-18T04:42:00Z</dcterms:created>
  <dcterms:modified xsi:type="dcterms:W3CDTF">2026-03-18T04:49:00Z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